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Default Extension="wmf" ContentType="image/x-wmf"/>
  <Override PartName="/word/activeX/activeX3.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AA" w:rsidRDefault="001026AA" w:rsidP="001026AA">
      <w:pPr>
        <w:jc w:val="center"/>
        <w:rPr>
          <w:rFonts w:ascii="Arial" w:hAnsi="Arial" w:cs="Arial"/>
          <w:b/>
          <w:sz w:val="28"/>
          <w:szCs w:val="28"/>
        </w:rPr>
      </w:pPr>
      <w:r w:rsidRPr="001F1F23">
        <w:rPr>
          <w:rFonts w:ascii="Arial" w:hAnsi="Arial" w:cs="Arial"/>
          <w:b/>
        </w:rPr>
        <w:t>Sinclair Community College</w:t>
      </w:r>
      <w:r w:rsidR="00827AE5">
        <w:rPr>
          <w:rFonts w:ascii="Arial" w:hAnsi="Arial" w:cs="Arial"/>
          <w:b/>
        </w:rPr>
        <w:t xml:space="preserve"> - </w:t>
      </w:r>
      <w:r>
        <w:rPr>
          <w:rFonts w:ascii="Arial" w:hAnsi="Arial" w:cs="Arial"/>
          <w:b/>
          <w:sz w:val="28"/>
          <w:szCs w:val="28"/>
        </w:rPr>
        <w:t>Continuous Improvement</w:t>
      </w:r>
      <w:r w:rsidRPr="002C2504">
        <w:rPr>
          <w:rFonts w:ascii="Arial" w:hAnsi="Arial" w:cs="Arial"/>
          <w:b/>
          <w:sz w:val="28"/>
          <w:szCs w:val="28"/>
        </w:rPr>
        <w:t xml:space="preserve"> Annual Update</w:t>
      </w:r>
      <w:r>
        <w:rPr>
          <w:rFonts w:ascii="Arial" w:hAnsi="Arial" w:cs="Arial"/>
          <w:b/>
          <w:sz w:val="28"/>
          <w:szCs w:val="28"/>
        </w:rPr>
        <w:t xml:space="preserve"> 2010-11</w:t>
      </w:r>
    </w:p>
    <w:p w:rsidR="001026AA" w:rsidRPr="002C2504" w:rsidRDefault="001026AA" w:rsidP="001026AA">
      <w:pPr>
        <w:jc w:val="center"/>
        <w:rPr>
          <w:rFonts w:ascii="Arial" w:hAnsi="Arial" w:cs="Arial"/>
          <w:b/>
          <w:sz w:val="28"/>
          <w:szCs w:val="28"/>
        </w:rPr>
      </w:pPr>
    </w:p>
    <w:p w:rsidR="001026AA" w:rsidRDefault="001026AA" w:rsidP="001026AA">
      <w:pPr>
        <w:tabs>
          <w:tab w:val="left" w:pos="7920"/>
        </w:tabs>
        <w:spacing w:after="240"/>
        <w:rPr>
          <w:rFonts w:ascii="Arial" w:hAnsi="Arial" w:cs="Arial"/>
          <w:u w:val="single"/>
        </w:rPr>
      </w:pPr>
      <w:r>
        <w:rPr>
          <w:rFonts w:ascii="Arial" w:hAnsi="Arial" w:cs="Arial"/>
          <w:b/>
        </w:rPr>
        <w:t>Program</w:t>
      </w:r>
      <w:r w:rsidRPr="0046380C">
        <w:rPr>
          <w:rFonts w:ascii="Arial" w:hAnsi="Arial" w:cs="Arial"/>
          <w:b/>
        </w:rPr>
        <w:t>:</w:t>
      </w:r>
      <w:r>
        <w:rPr>
          <w:rFonts w:ascii="Arial" w:hAnsi="Arial" w:cs="Arial"/>
        </w:rPr>
        <w:t xml:space="preserve">  </w:t>
      </w:r>
      <w:r w:rsidRPr="002C2504">
        <w:rPr>
          <w:rFonts w:ascii="Arial" w:hAnsi="Arial" w:cs="Arial"/>
          <w:u w:val="single"/>
        </w:rPr>
        <w:t xml:space="preserve"> </w:t>
      </w:r>
      <w:r w:rsidR="00400F3D" w:rsidRPr="004E0C6B">
        <w:rPr>
          <w:rFonts w:ascii="Arial" w:hAnsi="Arial" w:cs="Arial"/>
          <w:b/>
          <w:u w:val="single"/>
        </w:rPr>
        <w:t xml:space="preserve">Respiratory </w:t>
      </w:r>
      <w:r w:rsidR="00872D06" w:rsidRPr="004E0C6B">
        <w:rPr>
          <w:rFonts w:ascii="Arial" w:hAnsi="Arial" w:cs="Arial"/>
          <w:b/>
          <w:u w:val="single"/>
        </w:rPr>
        <w:t>Care</w:t>
      </w:r>
      <w:r w:rsidRPr="002C2504">
        <w:rPr>
          <w:rFonts w:ascii="Arial" w:hAnsi="Arial" w:cs="Arial"/>
          <w:u w:val="single"/>
        </w:rPr>
        <w:tab/>
      </w:r>
    </w:p>
    <w:p w:rsidR="00827AE5" w:rsidRDefault="00827AE5" w:rsidP="00F0239E">
      <w:pPr>
        <w:jc w:val="center"/>
        <w:rPr>
          <w:b/>
        </w:rPr>
      </w:pPr>
    </w:p>
    <w:p w:rsidR="001240D0" w:rsidRDefault="001240D0" w:rsidP="003254BC">
      <w:r w:rsidRPr="00D708C3">
        <w:rPr>
          <w:b/>
          <w:u w:val="single"/>
        </w:rPr>
        <w:t xml:space="preserve">Section I:  </w:t>
      </w:r>
      <w:r w:rsidR="000279EB" w:rsidRPr="00D708C3">
        <w:rPr>
          <w:b/>
          <w:u w:val="single"/>
        </w:rPr>
        <w:t>Trend Data</w:t>
      </w:r>
    </w:p>
    <w:p w:rsidR="009E2519" w:rsidRDefault="009E2519" w:rsidP="003254BC"/>
    <w:p w:rsidR="004D3C8C" w:rsidRDefault="000279EB" w:rsidP="004D3C8C">
      <w:pPr>
        <w:pStyle w:val="ListParagraph"/>
        <w:numPr>
          <w:ilvl w:val="0"/>
          <w:numId w:val="5"/>
        </w:numPr>
        <w:rPr>
          <w:b/>
        </w:rPr>
      </w:pPr>
      <w:r>
        <w:rPr>
          <w:b/>
        </w:rPr>
        <w:t>Program</w:t>
      </w:r>
      <w:r w:rsidR="004D3C8C" w:rsidRPr="00F0239E">
        <w:rPr>
          <w:b/>
        </w:rPr>
        <w:t xml:space="preserve"> </w:t>
      </w:r>
      <w:r w:rsidR="00786F00">
        <w:rPr>
          <w:b/>
        </w:rPr>
        <w:t>Trend</w:t>
      </w:r>
      <w:r w:rsidR="004D3C8C" w:rsidRPr="00F0239E">
        <w:rPr>
          <w:b/>
        </w:rPr>
        <w:t xml:space="preserve"> Data</w:t>
      </w:r>
    </w:p>
    <w:p w:rsidR="00E83BC9" w:rsidRPr="00E83BC9" w:rsidRDefault="00E83BC9" w:rsidP="00E83BC9">
      <w:pPr>
        <w:ind w:left="360"/>
        <w:rPr>
          <w:b/>
        </w:rPr>
      </w:pPr>
    </w:p>
    <w:p w:rsidR="00CC69E8" w:rsidRPr="00511296" w:rsidRDefault="00BD070D" w:rsidP="00E83BC9">
      <w:pPr>
        <w:ind w:left="720"/>
        <w:rPr>
          <w:rFonts w:ascii="Arial" w:hAnsi="Arial" w:cs="Arial"/>
          <w:b/>
        </w:rPr>
      </w:pPr>
      <w:r w:rsidRPr="00511296">
        <w:rPr>
          <w:rFonts w:ascii="Arial" w:hAnsi="Arial" w:cs="Arial"/>
          <w:b/>
        </w:rPr>
        <w:t>Applications to the program remain high.  Qualified applicants currently wait about one year after completing program prerequisites before being accepted to start the technical courses.</w:t>
      </w:r>
      <w:r w:rsidR="00E83BC9" w:rsidRPr="00511296">
        <w:rPr>
          <w:rFonts w:ascii="Arial" w:hAnsi="Arial" w:cs="Arial"/>
          <w:b/>
        </w:rPr>
        <w:t xml:space="preserve">  An increase in the number of applicants with previous college degrees is noted.</w:t>
      </w:r>
    </w:p>
    <w:p w:rsidR="00E83BC9" w:rsidRPr="00511296" w:rsidRDefault="00E83BC9" w:rsidP="00E83BC9">
      <w:pPr>
        <w:ind w:left="720"/>
        <w:rPr>
          <w:rFonts w:ascii="Arial" w:hAnsi="Arial" w:cs="Arial"/>
          <w:b/>
        </w:rPr>
      </w:pPr>
    </w:p>
    <w:p w:rsidR="00E83BC9" w:rsidRPr="00511296" w:rsidRDefault="00E83BC9" w:rsidP="00E83BC9">
      <w:pPr>
        <w:ind w:left="720"/>
        <w:rPr>
          <w:rFonts w:ascii="Arial" w:hAnsi="Arial" w:cs="Arial"/>
          <w:b/>
        </w:rPr>
      </w:pPr>
      <w:r w:rsidRPr="00511296">
        <w:rPr>
          <w:rFonts w:ascii="Arial" w:hAnsi="Arial" w:cs="Arial"/>
          <w:b/>
        </w:rPr>
        <w:t>Graduate performance on the national board examinations exceeds national average and typically 95-100% by graduating class on each of the three exams required to become a Registered Respiratory Therapist (RRT).</w:t>
      </w:r>
    </w:p>
    <w:p w:rsidR="00E83BC9" w:rsidRPr="00511296" w:rsidRDefault="00E83BC9" w:rsidP="00E83BC9">
      <w:pPr>
        <w:ind w:left="720"/>
        <w:rPr>
          <w:rFonts w:ascii="Arial" w:hAnsi="Arial" w:cs="Arial"/>
          <w:b/>
        </w:rPr>
      </w:pPr>
    </w:p>
    <w:p w:rsidR="00E83BC9" w:rsidRPr="00511296" w:rsidRDefault="00E83BC9" w:rsidP="00E83BC9">
      <w:pPr>
        <w:ind w:left="720"/>
        <w:rPr>
          <w:rFonts w:ascii="Arial" w:hAnsi="Arial" w:cs="Arial"/>
          <w:b/>
        </w:rPr>
      </w:pPr>
      <w:r w:rsidRPr="00511296">
        <w:rPr>
          <w:rFonts w:ascii="Arial" w:hAnsi="Arial" w:cs="Arial"/>
          <w:b/>
        </w:rPr>
        <w:t xml:space="preserve">Employer surveys of graduate performance </w:t>
      </w:r>
      <w:r w:rsidR="00A43169" w:rsidRPr="00511296">
        <w:rPr>
          <w:rFonts w:ascii="Arial" w:hAnsi="Arial" w:cs="Arial"/>
          <w:b/>
        </w:rPr>
        <w:t>(</w:t>
      </w:r>
      <w:r w:rsidRPr="00511296">
        <w:rPr>
          <w:rFonts w:ascii="Arial" w:hAnsi="Arial" w:cs="Arial"/>
          <w:b/>
        </w:rPr>
        <w:t>as mandated by our accreditation agency</w:t>
      </w:r>
      <w:r w:rsidR="00A43169" w:rsidRPr="00511296">
        <w:rPr>
          <w:rFonts w:ascii="Arial" w:hAnsi="Arial" w:cs="Arial"/>
          <w:b/>
        </w:rPr>
        <w:t>)</w:t>
      </w:r>
      <w:r w:rsidRPr="00511296">
        <w:rPr>
          <w:rFonts w:ascii="Arial" w:hAnsi="Arial" w:cs="Arial"/>
          <w:b/>
        </w:rPr>
        <w:t xml:space="preserve"> indicate satisfaction </w:t>
      </w:r>
      <w:r w:rsidR="00A43169" w:rsidRPr="00511296">
        <w:rPr>
          <w:rFonts w:ascii="Arial" w:hAnsi="Arial" w:cs="Arial"/>
          <w:b/>
        </w:rPr>
        <w:t>with the graduates’ knowledge, skills, and professional attributes.</w:t>
      </w:r>
    </w:p>
    <w:p w:rsidR="00A43169" w:rsidRPr="00511296" w:rsidRDefault="00A43169" w:rsidP="00E83BC9">
      <w:pPr>
        <w:ind w:left="720"/>
        <w:rPr>
          <w:rFonts w:ascii="Arial" w:hAnsi="Arial" w:cs="Arial"/>
          <w:b/>
        </w:rPr>
      </w:pPr>
    </w:p>
    <w:p w:rsidR="00A43169" w:rsidRPr="00511296" w:rsidRDefault="00A43169" w:rsidP="00E83BC9">
      <w:pPr>
        <w:ind w:left="720"/>
        <w:rPr>
          <w:rFonts w:ascii="Arial" w:hAnsi="Arial" w:cs="Arial"/>
          <w:b/>
        </w:rPr>
      </w:pPr>
      <w:r w:rsidRPr="00511296">
        <w:rPr>
          <w:rFonts w:ascii="Arial" w:hAnsi="Arial" w:cs="Arial"/>
          <w:b/>
        </w:rPr>
        <w:t>Graduate surveys of the program (as mandated by our accreditation agency) indicate overall satisfaction with their learning experience.</w:t>
      </w:r>
    </w:p>
    <w:p w:rsidR="00A43169" w:rsidRPr="00511296" w:rsidRDefault="00A43169" w:rsidP="00E83BC9">
      <w:pPr>
        <w:ind w:left="720"/>
        <w:rPr>
          <w:rFonts w:ascii="Arial" w:hAnsi="Arial" w:cs="Arial"/>
          <w:b/>
        </w:rPr>
      </w:pPr>
    </w:p>
    <w:p w:rsidR="00A43169" w:rsidRPr="00511296" w:rsidRDefault="00A43169" w:rsidP="00E83BC9">
      <w:pPr>
        <w:ind w:left="720"/>
        <w:rPr>
          <w:rFonts w:ascii="Arial" w:hAnsi="Arial" w:cs="Arial"/>
          <w:b/>
        </w:rPr>
      </w:pPr>
      <w:r w:rsidRPr="00511296">
        <w:rPr>
          <w:rFonts w:ascii="Arial" w:hAnsi="Arial" w:cs="Arial"/>
          <w:b/>
        </w:rPr>
        <w:t>Placement of graduates remains high, however, it took more time for the graduates to become employed following graduation in June, 2010.</w:t>
      </w:r>
    </w:p>
    <w:p w:rsidR="00A43169" w:rsidRPr="00511296" w:rsidRDefault="00A43169" w:rsidP="00E83BC9">
      <w:pPr>
        <w:ind w:left="720"/>
        <w:rPr>
          <w:rFonts w:ascii="Arial" w:hAnsi="Arial" w:cs="Arial"/>
          <w:b/>
        </w:rPr>
      </w:pPr>
    </w:p>
    <w:p w:rsidR="00847243" w:rsidRPr="00511296" w:rsidRDefault="00511296" w:rsidP="00E83BC9">
      <w:pPr>
        <w:ind w:left="720"/>
        <w:rPr>
          <w:b/>
        </w:rPr>
      </w:pPr>
      <w:r w:rsidRPr="00511296">
        <w:rPr>
          <w:rFonts w:ascii="Arial" w:hAnsi="Arial" w:cs="Arial"/>
          <w:b/>
        </w:rPr>
        <w:t>Attrition continues to higher than desired despite multiple efforts by the program faculty to improve retention.</w:t>
      </w:r>
      <w:r>
        <w:rPr>
          <w:rFonts w:ascii="Arial" w:hAnsi="Arial" w:cs="Arial"/>
          <w:b/>
        </w:rPr>
        <w:t xml:space="preserve">  Smaller class sizes in fall 2010 were   attempted to improve retention with some success.  However, it is too early to determine if retention over the two years of the cohort will be significantly improved.  </w:t>
      </w:r>
    </w:p>
    <w:p w:rsidR="00847243" w:rsidRDefault="00847243" w:rsidP="00827AE5">
      <w:pPr>
        <w:ind w:firstLine="360"/>
      </w:pPr>
    </w:p>
    <w:p w:rsidR="00847243" w:rsidRDefault="00847243" w:rsidP="00827AE5">
      <w:pPr>
        <w:ind w:firstLine="360"/>
      </w:pPr>
    </w:p>
    <w:p w:rsidR="0028603C" w:rsidRPr="00511296" w:rsidRDefault="0028603C" w:rsidP="0028603C">
      <w:pPr>
        <w:pStyle w:val="ListParagraph"/>
        <w:numPr>
          <w:ilvl w:val="0"/>
          <w:numId w:val="5"/>
        </w:numPr>
        <w:rPr>
          <w:b/>
        </w:rPr>
      </w:pPr>
      <w:r w:rsidRPr="00F0239E">
        <w:rPr>
          <w:b/>
        </w:rPr>
        <w:t>Interpretation and Analysis of Trend Data</w:t>
      </w:r>
      <w:r w:rsidRPr="00F0239E">
        <w:rPr>
          <w:b/>
        </w:rPr>
        <w:tab/>
      </w:r>
      <w:r w:rsidR="003A298D" w:rsidRPr="0094204C">
        <w:rPr>
          <w:i/>
          <w:sz w:val="22"/>
          <w:szCs w:val="22"/>
        </w:rPr>
        <w:t>Suggestions of questions that might be addressed in this section:  What trends do you see in the above data?  Are there internal or external factors that account for these trends?  What are the implications for the program</w:t>
      </w:r>
      <w:r w:rsidR="003A298D">
        <w:rPr>
          <w:i/>
          <w:sz w:val="22"/>
          <w:szCs w:val="22"/>
        </w:rPr>
        <w:t xml:space="preserve"> or department</w:t>
      </w:r>
      <w:r w:rsidR="003A298D" w:rsidRPr="0094204C">
        <w:rPr>
          <w:i/>
          <w:sz w:val="22"/>
          <w:szCs w:val="22"/>
        </w:rPr>
        <w:t>?  What actions ha</w:t>
      </w:r>
      <w:r w:rsidR="003A298D">
        <w:rPr>
          <w:i/>
          <w:sz w:val="22"/>
          <w:szCs w:val="22"/>
        </w:rPr>
        <w:t>ve</w:t>
      </w:r>
      <w:r w:rsidR="003A298D" w:rsidRPr="0094204C">
        <w:rPr>
          <w:i/>
          <w:sz w:val="22"/>
          <w:szCs w:val="22"/>
        </w:rPr>
        <w:t xml:space="preserve"> the department taken that ha</w:t>
      </w:r>
      <w:r w:rsidR="003A298D">
        <w:rPr>
          <w:i/>
          <w:sz w:val="22"/>
          <w:szCs w:val="22"/>
        </w:rPr>
        <w:t>ve</w:t>
      </w:r>
      <w:r w:rsidR="003A298D" w:rsidRPr="0094204C">
        <w:rPr>
          <w:i/>
          <w:sz w:val="22"/>
          <w:szCs w:val="22"/>
        </w:rPr>
        <w:t xml:space="preserve"> influenced these trends?  What strategies will the department implement as a result of this data?</w:t>
      </w:r>
    </w:p>
    <w:p w:rsidR="00511296" w:rsidRPr="00511296" w:rsidRDefault="00511296" w:rsidP="00511296">
      <w:pPr>
        <w:ind w:left="360"/>
        <w:rPr>
          <w:b/>
        </w:rPr>
      </w:pPr>
    </w:p>
    <w:p w:rsidR="003A298D" w:rsidRDefault="00511296" w:rsidP="00511296">
      <w:pPr>
        <w:ind w:left="720" w:right="-90"/>
        <w:rPr>
          <w:rFonts w:ascii="Arial" w:hAnsi="Arial" w:cs="Arial"/>
          <w:b/>
        </w:rPr>
      </w:pPr>
      <w:r w:rsidRPr="00511296">
        <w:rPr>
          <w:rFonts w:ascii="Arial" w:hAnsi="Arial" w:cs="Arial"/>
          <w:b/>
        </w:rPr>
        <w:t xml:space="preserve">With the exception of attrition, the outcomes of the program are </w:t>
      </w:r>
      <w:r>
        <w:rPr>
          <w:rFonts w:ascii="Arial" w:hAnsi="Arial" w:cs="Arial"/>
          <w:b/>
        </w:rPr>
        <w:t>e</w:t>
      </w:r>
      <w:r w:rsidRPr="00511296">
        <w:rPr>
          <w:rFonts w:ascii="Arial" w:hAnsi="Arial" w:cs="Arial"/>
          <w:b/>
        </w:rPr>
        <w:t>xceptional.</w:t>
      </w:r>
    </w:p>
    <w:p w:rsidR="00511296" w:rsidRDefault="00511296" w:rsidP="00511296">
      <w:pPr>
        <w:ind w:left="720" w:right="-90"/>
        <w:rPr>
          <w:rFonts w:ascii="Arial" w:hAnsi="Arial" w:cs="Arial"/>
          <w:b/>
        </w:rPr>
      </w:pPr>
    </w:p>
    <w:p w:rsidR="00511296" w:rsidRPr="00511296" w:rsidRDefault="00511296" w:rsidP="00511296">
      <w:pPr>
        <w:ind w:left="720" w:right="-90"/>
        <w:rPr>
          <w:b/>
        </w:rPr>
      </w:pPr>
      <w:r>
        <w:rPr>
          <w:rFonts w:ascii="Arial" w:hAnsi="Arial" w:cs="Arial"/>
          <w:b/>
        </w:rPr>
        <w:t>Current economic conditions ha</w:t>
      </w:r>
      <w:r w:rsidR="004E0C6B">
        <w:rPr>
          <w:rFonts w:ascii="Arial" w:hAnsi="Arial" w:cs="Arial"/>
          <w:b/>
        </w:rPr>
        <w:t>ve</w:t>
      </w:r>
      <w:r>
        <w:rPr>
          <w:rFonts w:ascii="Arial" w:hAnsi="Arial" w:cs="Arial"/>
          <w:b/>
        </w:rPr>
        <w:t xml:space="preserve"> probably contributed to the high demand for the program and the increase in degreed applicants.  </w:t>
      </w:r>
    </w:p>
    <w:p w:rsidR="00827AE5" w:rsidRDefault="00827AE5" w:rsidP="006A2AA3">
      <w:pPr>
        <w:spacing w:after="200" w:line="276" w:lineRule="auto"/>
        <w:jc w:val="center"/>
        <w:rPr>
          <w:b/>
        </w:rPr>
      </w:pPr>
    </w:p>
    <w:p w:rsidR="003A298D" w:rsidRDefault="003A298D" w:rsidP="006A2AA3">
      <w:pPr>
        <w:spacing w:after="200" w:line="276" w:lineRule="auto"/>
        <w:jc w:val="center"/>
        <w:rPr>
          <w:b/>
        </w:rPr>
      </w:pPr>
    </w:p>
    <w:p w:rsidR="00F0239E" w:rsidRPr="00D708C3" w:rsidRDefault="00F0239E" w:rsidP="00D708C3">
      <w:pPr>
        <w:spacing w:after="200" w:line="276" w:lineRule="auto"/>
        <w:rPr>
          <w:b/>
          <w:u w:val="single"/>
        </w:rPr>
      </w:pPr>
      <w:r w:rsidRPr="00D708C3">
        <w:rPr>
          <w:b/>
          <w:u w:val="single"/>
        </w:rPr>
        <w:t xml:space="preserve">Section II:  </w:t>
      </w:r>
      <w:r w:rsidR="00B81607" w:rsidRPr="00D708C3">
        <w:rPr>
          <w:b/>
          <w:u w:val="single"/>
        </w:rPr>
        <w:t xml:space="preserve">Progress Since the Most Recent </w:t>
      </w:r>
      <w:r w:rsidRPr="00D708C3">
        <w:rPr>
          <w:b/>
          <w:u w:val="single"/>
        </w:rPr>
        <w:t>Review</w:t>
      </w:r>
    </w:p>
    <w:p w:rsidR="00F0239E" w:rsidRDefault="00F0239E" w:rsidP="00F0239E"/>
    <w:p w:rsidR="00F0239E" w:rsidRPr="0094204C" w:rsidRDefault="00F0239E" w:rsidP="00F0239E">
      <w:pPr>
        <w:pStyle w:val="ListParagraph"/>
        <w:numPr>
          <w:ilvl w:val="0"/>
          <w:numId w:val="6"/>
        </w:numPr>
      </w:pPr>
      <w:r>
        <w:t>What was the fiscal year of the most recent Program Review for this program?</w:t>
      </w:r>
      <w:r w:rsidRPr="00F0239E">
        <w:rPr>
          <w:rFonts w:ascii="Arial" w:hAnsi="Arial" w:cs="Arial"/>
        </w:rPr>
        <w:t xml:space="preserve"> </w:t>
      </w:r>
      <w:r w:rsidR="00445F84" w:rsidRPr="00511296">
        <w:rPr>
          <w:rFonts w:ascii="Arial" w:hAnsi="Arial" w:cs="Arial"/>
          <w:b/>
        </w:rPr>
        <w:t>08-09</w:t>
      </w:r>
    </w:p>
    <w:p w:rsidR="0094204C" w:rsidRPr="0094204C" w:rsidRDefault="0094204C" w:rsidP="0094204C">
      <w:pPr>
        <w:pStyle w:val="ListParagraph"/>
      </w:pPr>
    </w:p>
    <w:p w:rsidR="0094204C" w:rsidRPr="0094204C" w:rsidRDefault="0094204C" w:rsidP="0094204C">
      <w:pPr>
        <w:pStyle w:val="ListParagraph"/>
        <w:numPr>
          <w:ilvl w:val="0"/>
          <w:numId w:val="6"/>
        </w:numPr>
        <w:tabs>
          <w:tab w:val="left" w:pos="504"/>
        </w:tabs>
        <w:spacing w:after="120"/>
        <w:rPr>
          <w:sz w:val="22"/>
          <w:szCs w:val="22"/>
        </w:rPr>
      </w:pPr>
      <w:r>
        <w:t xml:space="preserve">Briefly summarize the </w:t>
      </w:r>
      <w:r w:rsidR="000337E6">
        <w:t xml:space="preserve">goals </w:t>
      </w:r>
      <w:r>
        <w:t xml:space="preserve">that </w:t>
      </w:r>
      <w:r w:rsidR="000337E6">
        <w:t>were listed in Section IV part E of the most recent Program Review Self-Study</w:t>
      </w:r>
      <w:r>
        <w:t xml:space="preserve"> (this section of the Self-Study asks “</w:t>
      </w:r>
      <w:r w:rsidRPr="0094204C">
        <w:rPr>
          <w:color w:val="000000"/>
          <w:sz w:val="22"/>
          <w:szCs w:val="22"/>
        </w:rPr>
        <w:t>What are the department’s/program’s goals and rationale for expanding and improving student learning, including new courses, programs, delivery formats and locations</w:t>
      </w:r>
      <w:r>
        <w:rPr>
          <w:color w:val="000000"/>
          <w:sz w:val="22"/>
          <w:szCs w:val="22"/>
        </w:rPr>
        <w:t>”)</w:t>
      </w:r>
      <w:r w:rsidRPr="0094204C">
        <w:rPr>
          <w:color w:val="000000"/>
          <w:sz w:val="22"/>
          <w:szCs w:val="22"/>
        </w:rPr>
        <w:t>?</w:t>
      </w:r>
    </w:p>
    <w:p w:rsidR="0094204C" w:rsidRPr="0094204C" w:rsidRDefault="0094204C" w:rsidP="0094204C">
      <w:pPr>
        <w:pStyle w:val="ListParagraph"/>
        <w:rPr>
          <w:sz w:val="22"/>
          <w:szCs w:val="22"/>
        </w:rPr>
      </w:pPr>
    </w:p>
    <w:p w:rsidR="00D916C4" w:rsidRDefault="00D916C4" w:rsidP="00445F84">
      <w:pPr>
        <w:ind w:left="504" w:right="1080"/>
        <w:rPr>
          <w:rFonts w:ascii="Arial" w:hAnsi="Arial" w:cs="Arial"/>
          <w:b/>
        </w:rPr>
      </w:pPr>
      <w:r>
        <w:rPr>
          <w:rFonts w:ascii="Arial" w:hAnsi="Arial" w:cs="Arial"/>
          <w:b/>
        </w:rPr>
        <w:tab/>
        <w:t>Increase clinical affiliation/adding or increasing clinical rotations.</w:t>
      </w:r>
    </w:p>
    <w:p w:rsidR="00D916C4" w:rsidRDefault="00D916C4" w:rsidP="00445F84">
      <w:pPr>
        <w:ind w:left="504" w:right="1080"/>
        <w:rPr>
          <w:rFonts w:ascii="Arial" w:hAnsi="Arial" w:cs="Arial"/>
          <w:b/>
        </w:rPr>
      </w:pPr>
      <w:r>
        <w:rPr>
          <w:rFonts w:ascii="Arial" w:hAnsi="Arial" w:cs="Arial"/>
          <w:b/>
        </w:rPr>
        <w:tab/>
        <w:t>Improve retention.</w:t>
      </w:r>
    </w:p>
    <w:p w:rsidR="00D916C4" w:rsidRDefault="00D916C4" w:rsidP="00445F84">
      <w:pPr>
        <w:ind w:left="504" w:right="1080"/>
        <w:rPr>
          <w:rFonts w:ascii="Arial" w:hAnsi="Arial" w:cs="Arial"/>
          <w:b/>
        </w:rPr>
      </w:pPr>
      <w:r>
        <w:rPr>
          <w:rFonts w:ascii="Arial" w:hAnsi="Arial" w:cs="Arial"/>
          <w:b/>
        </w:rPr>
        <w:tab/>
        <w:t>Secure additional adjunct faculty.</w:t>
      </w:r>
    </w:p>
    <w:p w:rsidR="0094204C" w:rsidRPr="0094204C" w:rsidRDefault="00D916C4" w:rsidP="00D916C4">
      <w:pPr>
        <w:ind w:left="504" w:right="1080"/>
        <w:rPr>
          <w:sz w:val="22"/>
          <w:szCs w:val="22"/>
        </w:rPr>
      </w:pPr>
      <w:r>
        <w:rPr>
          <w:rFonts w:ascii="Arial" w:hAnsi="Arial" w:cs="Arial"/>
          <w:b/>
        </w:rPr>
        <w:t xml:space="preserve"> </w:t>
      </w:r>
    </w:p>
    <w:p w:rsidR="00320CDE" w:rsidRPr="002E548B" w:rsidRDefault="00320CDE" w:rsidP="00320CDE">
      <w:pPr>
        <w:pStyle w:val="ListParagraph"/>
        <w:numPr>
          <w:ilvl w:val="0"/>
          <w:numId w:val="6"/>
        </w:numPr>
      </w:pPr>
      <w:r w:rsidRPr="002E548B">
        <w:t>Have these goals changed since your last Program Review Self-Study?  If so, please describe the changes.</w:t>
      </w:r>
    </w:p>
    <w:p w:rsidR="00D916C4" w:rsidRDefault="00D916C4" w:rsidP="00320CDE">
      <w:pPr>
        <w:pStyle w:val="ListParagraph"/>
        <w:rPr>
          <w:rFonts w:ascii="Arial" w:hAnsi="Arial" w:cs="Arial"/>
          <w:b/>
        </w:rPr>
      </w:pPr>
    </w:p>
    <w:p w:rsidR="00320CDE" w:rsidRPr="00D916C4" w:rsidRDefault="00D916C4" w:rsidP="00320CDE">
      <w:pPr>
        <w:pStyle w:val="ListParagraph"/>
        <w:rPr>
          <w:b/>
        </w:rPr>
      </w:pPr>
      <w:r w:rsidRPr="00D916C4">
        <w:rPr>
          <w:rFonts w:ascii="Arial" w:hAnsi="Arial" w:cs="Arial"/>
          <w:b/>
        </w:rPr>
        <w:t>N/A</w:t>
      </w:r>
    </w:p>
    <w:p w:rsidR="00320CDE" w:rsidRDefault="00320CDE" w:rsidP="00320CDE">
      <w:pPr>
        <w:pStyle w:val="ListParagraph"/>
      </w:pPr>
    </w:p>
    <w:p w:rsidR="00F0239E" w:rsidRDefault="000337E6" w:rsidP="00F0239E">
      <w:pPr>
        <w:pStyle w:val="ListParagraph"/>
        <w:numPr>
          <w:ilvl w:val="0"/>
          <w:numId w:val="6"/>
        </w:numPr>
      </w:pPr>
      <w:r>
        <w:t xml:space="preserve">What progress has been made toward </w:t>
      </w:r>
      <w:r w:rsidR="0094204C">
        <w:t>meeting</w:t>
      </w:r>
      <w:r w:rsidR="0094204C" w:rsidRPr="002E548B">
        <w:t xml:space="preserve"> </w:t>
      </w:r>
      <w:r w:rsidR="00320CDE" w:rsidRPr="002E548B">
        <w:t>any of the goals listed above</w:t>
      </w:r>
      <w:r w:rsidRPr="002E548B">
        <w:t xml:space="preserve"> in</w:t>
      </w:r>
      <w:r>
        <w:t xml:space="preserve"> the past year?</w:t>
      </w:r>
    </w:p>
    <w:p w:rsidR="00D916C4" w:rsidRDefault="00D916C4" w:rsidP="000337E6">
      <w:pPr>
        <w:pStyle w:val="ListParagraph"/>
        <w:rPr>
          <w:rFonts w:ascii="Arial" w:hAnsi="Arial" w:cs="Arial"/>
        </w:rPr>
      </w:pPr>
    </w:p>
    <w:p w:rsidR="000337E6" w:rsidRPr="00D916C4" w:rsidRDefault="00D916C4" w:rsidP="000337E6">
      <w:pPr>
        <w:pStyle w:val="ListParagraph"/>
        <w:rPr>
          <w:rFonts w:ascii="Arial" w:hAnsi="Arial" w:cs="Arial"/>
          <w:b/>
        </w:rPr>
      </w:pPr>
      <w:r w:rsidRPr="00D916C4">
        <w:rPr>
          <w:rFonts w:ascii="Arial" w:hAnsi="Arial" w:cs="Arial"/>
          <w:b/>
        </w:rPr>
        <w:t>Atrium Medical Center has been added as an affiliate.</w:t>
      </w:r>
    </w:p>
    <w:p w:rsidR="00D916C4" w:rsidRPr="00D916C4" w:rsidRDefault="00D916C4" w:rsidP="000337E6">
      <w:pPr>
        <w:pStyle w:val="ListParagraph"/>
        <w:rPr>
          <w:rFonts w:ascii="Arial" w:hAnsi="Arial" w:cs="Arial"/>
          <w:b/>
        </w:rPr>
      </w:pPr>
      <w:r w:rsidRPr="00D916C4">
        <w:rPr>
          <w:rFonts w:ascii="Arial" w:hAnsi="Arial" w:cs="Arial"/>
          <w:b/>
        </w:rPr>
        <w:t>Admission requirements were changed in hopes of improving retention.</w:t>
      </w:r>
    </w:p>
    <w:p w:rsidR="00D916C4" w:rsidRPr="00D916C4" w:rsidRDefault="00D916C4" w:rsidP="000337E6">
      <w:pPr>
        <w:pStyle w:val="ListParagraph"/>
        <w:rPr>
          <w:b/>
        </w:rPr>
      </w:pPr>
      <w:r w:rsidRPr="00D916C4">
        <w:rPr>
          <w:rFonts w:ascii="Arial" w:hAnsi="Arial" w:cs="Arial"/>
          <w:b/>
        </w:rPr>
        <w:t>Additional classroom and clinical faculty have been hired.</w:t>
      </w:r>
    </w:p>
    <w:p w:rsidR="0094204C" w:rsidRDefault="0094204C" w:rsidP="000337E6">
      <w:pPr>
        <w:pStyle w:val="ListParagraph"/>
      </w:pPr>
    </w:p>
    <w:p w:rsidR="0094204C" w:rsidRDefault="0094204C" w:rsidP="000337E6">
      <w:pPr>
        <w:pStyle w:val="ListParagraph"/>
      </w:pPr>
    </w:p>
    <w:p w:rsidR="0094204C" w:rsidRPr="00511296" w:rsidRDefault="000337E6" w:rsidP="00F0239E">
      <w:pPr>
        <w:pStyle w:val="ListParagraph"/>
        <w:numPr>
          <w:ilvl w:val="0"/>
          <w:numId w:val="6"/>
        </w:numPr>
      </w:pPr>
      <w:r>
        <w:t>What Recommendations for Action were made by the review team to the most recent Program Review?  What progress has been made towards meeting these recommendations in the past year</w:t>
      </w:r>
      <w:r w:rsidR="0094204C">
        <w:t>?</w:t>
      </w:r>
      <w:r w:rsidR="0094204C" w:rsidRPr="0094204C">
        <w:rPr>
          <w:rFonts w:ascii="Arial" w:hAnsi="Arial" w:cs="Arial"/>
        </w:rPr>
        <w:t xml:space="preserve"> </w:t>
      </w:r>
    </w:p>
    <w:p w:rsidR="00511296" w:rsidRPr="0094204C" w:rsidRDefault="00511296" w:rsidP="00511296">
      <w:pPr>
        <w:ind w:left="360"/>
      </w:pPr>
    </w:p>
    <w:p w:rsidR="00951207" w:rsidRPr="00872D06" w:rsidRDefault="00951207" w:rsidP="00951207">
      <w:pPr>
        <w:pStyle w:val="ListParagraph"/>
        <w:numPr>
          <w:ilvl w:val="0"/>
          <w:numId w:val="23"/>
        </w:numPr>
        <w:rPr>
          <w:rFonts w:ascii="Arial" w:hAnsi="Arial" w:cs="Arial"/>
          <w:b/>
        </w:rPr>
      </w:pPr>
      <w:r w:rsidRPr="00872D06">
        <w:rPr>
          <w:rFonts w:ascii="Arial" w:hAnsi="Arial" w:cs="Arial"/>
          <w:b/>
        </w:rPr>
        <w:t>As faculty retire and new faculty join the department, continued attention to maintaining the program’s relationships with clinical sites and professionals throughout the region will be essential.</w:t>
      </w:r>
    </w:p>
    <w:p w:rsidR="00951207" w:rsidRPr="00872D06" w:rsidRDefault="00951207" w:rsidP="00951207">
      <w:pPr>
        <w:pStyle w:val="ListParagraph"/>
        <w:numPr>
          <w:ilvl w:val="1"/>
          <w:numId w:val="23"/>
        </w:numPr>
        <w:rPr>
          <w:rFonts w:ascii="Arial" w:hAnsi="Arial" w:cs="Arial"/>
          <w:b/>
        </w:rPr>
      </w:pPr>
      <w:r w:rsidRPr="00872D06">
        <w:rPr>
          <w:rFonts w:ascii="Arial" w:hAnsi="Arial" w:cs="Arial"/>
          <w:b/>
        </w:rPr>
        <w:t>Ongoing.  Additional clinical affiliate has been secured and will be used Spring 2011.</w:t>
      </w:r>
    </w:p>
    <w:p w:rsidR="00951207" w:rsidRPr="00872D06" w:rsidRDefault="00951207" w:rsidP="00951207">
      <w:pPr>
        <w:pStyle w:val="ListParagraph"/>
        <w:numPr>
          <w:ilvl w:val="0"/>
          <w:numId w:val="23"/>
        </w:numPr>
        <w:rPr>
          <w:rFonts w:ascii="Arial" w:hAnsi="Arial" w:cs="Arial"/>
          <w:b/>
        </w:rPr>
      </w:pPr>
      <w:r w:rsidRPr="00872D06">
        <w:rPr>
          <w:rFonts w:ascii="Arial" w:hAnsi="Arial" w:cs="Arial"/>
          <w:b/>
        </w:rPr>
        <w:t>Given the anticipated retirements and the short supply of qualified faculty, the department may wish to mentor some of its current students who show promise for becoming excellent faculty in the future.</w:t>
      </w:r>
    </w:p>
    <w:p w:rsidR="00951207" w:rsidRPr="00872D06" w:rsidRDefault="00951207" w:rsidP="00951207">
      <w:pPr>
        <w:pStyle w:val="ListParagraph"/>
        <w:numPr>
          <w:ilvl w:val="1"/>
          <w:numId w:val="23"/>
        </w:numPr>
        <w:rPr>
          <w:rFonts w:ascii="Arial" w:hAnsi="Arial" w:cs="Arial"/>
          <w:b/>
        </w:rPr>
      </w:pPr>
      <w:r w:rsidRPr="00872D06">
        <w:rPr>
          <w:rFonts w:ascii="Arial" w:hAnsi="Arial" w:cs="Arial"/>
          <w:b/>
        </w:rPr>
        <w:t xml:space="preserve">Additional adjunct faculty have been hired and are being mentored by the full-time faculty.  Some of the adjuncts were previous graduates of our program.   </w:t>
      </w:r>
    </w:p>
    <w:p w:rsidR="00951207" w:rsidRPr="00872D06" w:rsidRDefault="00951207" w:rsidP="00951207">
      <w:pPr>
        <w:pStyle w:val="ListParagraph"/>
        <w:numPr>
          <w:ilvl w:val="0"/>
          <w:numId w:val="23"/>
        </w:numPr>
        <w:rPr>
          <w:rFonts w:ascii="Arial" w:hAnsi="Arial" w:cs="Arial"/>
          <w:b/>
        </w:rPr>
      </w:pPr>
      <w:r w:rsidRPr="00872D06">
        <w:rPr>
          <w:rFonts w:ascii="Arial" w:hAnsi="Arial" w:cs="Arial"/>
          <w:b/>
        </w:rPr>
        <w:t xml:space="preserve">The department has worked diligently to reduce its high attrition rate.  This attrition rate is not atypical among such programs at other institutions, but the department is strongly encouraged to seek new ways to retain more students.  Identifying characteristics of students </w:t>
      </w:r>
      <w:r w:rsidRPr="00872D06">
        <w:rPr>
          <w:rFonts w:ascii="Arial" w:hAnsi="Arial" w:cs="Arial"/>
          <w:b/>
        </w:rPr>
        <w:lastRenderedPageBreak/>
        <w:t xml:space="preserve">who persist versus those who leave may provide useful information for developing intervention strategies. Based on the reports of faculty, it appears that new approaches to helping students understand the rigor of the program prior to entry as well as the nature of professional practice in this field would be helpful.  </w:t>
      </w:r>
    </w:p>
    <w:p w:rsidR="00951207" w:rsidRPr="00872D06" w:rsidRDefault="00872D06" w:rsidP="00951207">
      <w:pPr>
        <w:pStyle w:val="ListParagraph"/>
        <w:numPr>
          <w:ilvl w:val="1"/>
          <w:numId w:val="23"/>
        </w:numPr>
        <w:rPr>
          <w:rFonts w:ascii="Arial" w:hAnsi="Arial" w:cs="Arial"/>
          <w:b/>
        </w:rPr>
      </w:pPr>
      <w:r w:rsidRPr="00872D06">
        <w:rPr>
          <w:rFonts w:ascii="Arial" w:hAnsi="Arial" w:cs="Arial"/>
          <w:b/>
        </w:rPr>
        <w:t xml:space="preserve">Attrition is continually addressed and strategies for improving retention have been implemented.  The GPA for admission to the program has been raised from 2.0 to 2.5 effective fall 2010.  The starting class of 2010 consisted of several students who met the program’s criteria for Accelerated Admission for Academic Achievement (AAAA).  In July 2011, the </w:t>
      </w:r>
      <w:r>
        <w:rPr>
          <w:rFonts w:ascii="Arial" w:hAnsi="Arial" w:cs="Arial"/>
          <w:b/>
        </w:rPr>
        <w:t xml:space="preserve">3-year average </w:t>
      </w:r>
      <w:r w:rsidRPr="00872D06">
        <w:rPr>
          <w:rFonts w:ascii="Arial" w:hAnsi="Arial" w:cs="Arial"/>
          <w:b/>
        </w:rPr>
        <w:t>attrition threshold established by the Commission on Accreditation of Respiratory Care (CoARC) will be raised from 30% to 40%.  Subsequently, the program expects to be in compliance with the accreditation requirement after that date.</w:t>
      </w:r>
    </w:p>
    <w:p w:rsidR="000337E6" w:rsidRPr="00872D06" w:rsidRDefault="000337E6" w:rsidP="0094204C">
      <w:pPr>
        <w:pStyle w:val="ListParagraph"/>
        <w:rPr>
          <w:b/>
        </w:rPr>
      </w:pPr>
    </w:p>
    <w:p w:rsidR="0094204C" w:rsidRPr="00D708C3" w:rsidRDefault="0094204C" w:rsidP="00D708C3">
      <w:pPr>
        <w:rPr>
          <w:b/>
          <w:u w:val="single"/>
        </w:rPr>
      </w:pPr>
      <w:r w:rsidRPr="00D708C3">
        <w:rPr>
          <w:b/>
          <w:u w:val="single"/>
        </w:rPr>
        <w:t>Section III: Assessment of Outcomes</w:t>
      </w:r>
    </w:p>
    <w:p w:rsidR="00827AE5" w:rsidRDefault="00827AE5" w:rsidP="00827AE5">
      <w:pPr>
        <w:rPr>
          <w:rFonts w:ascii="Arial" w:hAnsi="Arial" w:cs="Arial"/>
        </w:rPr>
      </w:pPr>
    </w:p>
    <w:p w:rsidR="00F0239E" w:rsidRPr="00827AE5" w:rsidRDefault="00D31DDA" w:rsidP="00827AE5">
      <w:pPr>
        <w:rPr>
          <w:rFonts w:ascii="Arial" w:hAnsi="Arial" w:cs="Arial"/>
        </w:rPr>
      </w:pPr>
      <w:r>
        <w:t>The Program Outcomes for this program are listed below.</w:t>
      </w:r>
      <w:r w:rsidR="00A63ACE">
        <w:t xml:space="preserve">  </w:t>
      </w:r>
      <w:r w:rsidR="00A63ACE" w:rsidRPr="00827AE5">
        <w:rPr>
          <w:b/>
        </w:rPr>
        <w:t xml:space="preserve">At least </w:t>
      </w:r>
      <w:r w:rsidR="00E749F1">
        <w:rPr>
          <w:b/>
        </w:rPr>
        <w:t>one-third of your</w:t>
      </w:r>
      <w:r w:rsidR="00A63ACE" w:rsidRPr="00827AE5">
        <w:rPr>
          <w:b/>
        </w:rPr>
        <w:t xml:space="preserve"> program outcomes </w:t>
      </w:r>
      <w:r w:rsidR="00EC0B9E" w:rsidRPr="00827AE5">
        <w:rPr>
          <w:b/>
        </w:rPr>
        <w:t xml:space="preserve">must </w:t>
      </w:r>
      <w:r w:rsidR="00A63ACE" w:rsidRPr="00827AE5">
        <w:rPr>
          <w:b/>
        </w:rPr>
        <w:t xml:space="preserve">be assessed as part of this Annual Update, and across the next three years all of these program outcomes </w:t>
      </w:r>
      <w:r w:rsidR="00120E81" w:rsidRPr="00827AE5">
        <w:rPr>
          <w:b/>
        </w:rPr>
        <w:t>must</w:t>
      </w:r>
      <w:r w:rsidR="00A63ACE" w:rsidRPr="00827AE5">
        <w:rPr>
          <w:b/>
        </w:rPr>
        <w:t xml:space="preserve"> </w:t>
      </w:r>
      <w:r w:rsidR="00AF6A23" w:rsidRPr="00827AE5">
        <w:rPr>
          <w:b/>
        </w:rPr>
        <w:t>be</w:t>
      </w:r>
      <w:r w:rsidR="00A63ACE" w:rsidRPr="00827AE5">
        <w:rPr>
          <w:b/>
        </w:rPr>
        <w:t xml:space="preserve"> assessed at least once</w:t>
      </w:r>
      <w:r w:rsidR="00A63ACE">
        <w:t>.</w:t>
      </w:r>
    </w:p>
    <w:tbl>
      <w:tblPr>
        <w:tblStyle w:val="TableGrid"/>
        <w:tblW w:w="11190" w:type="dxa"/>
        <w:tblInd w:w="-732" w:type="dxa"/>
        <w:shd w:val="clear" w:color="auto" w:fill="FFFFFF"/>
        <w:tblLayout w:type="fixed"/>
        <w:tblLook w:val="01E0"/>
      </w:tblPr>
      <w:tblGrid>
        <w:gridCol w:w="5340"/>
        <w:gridCol w:w="1800"/>
        <w:gridCol w:w="1980"/>
        <w:gridCol w:w="2070"/>
      </w:tblGrid>
      <w:tr w:rsidR="002C1797" w:rsidRPr="006137FD" w:rsidTr="00511296">
        <w:trPr>
          <w:trHeight w:val="71"/>
        </w:trPr>
        <w:tc>
          <w:tcPr>
            <w:tcW w:w="5340" w:type="dxa"/>
            <w:shd w:val="clear" w:color="auto" w:fill="FFFFFF"/>
            <w:vAlign w:val="center"/>
          </w:tcPr>
          <w:p w:rsidR="002C1797" w:rsidRPr="002C1797" w:rsidRDefault="00400F3D" w:rsidP="008860C1">
            <w:pPr>
              <w:jc w:val="center"/>
              <w:rPr>
                <w:sz w:val="24"/>
                <w:szCs w:val="24"/>
              </w:rPr>
            </w:pPr>
            <w:r>
              <w:rPr>
                <w:b/>
                <w:sz w:val="24"/>
                <w:szCs w:val="24"/>
                <w:u w:val="single"/>
              </w:rPr>
              <w:t>Respiratory Therapy</w:t>
            </w:r>
            <w:r w:rsidR="002C1797" w:rsidRPr="002C1797">
              <w:rPr>
                <w:sz w:val="24"/>
                <w:szCs w:val="24"/>
              </w:rPr>
              <w:t xml:space="preserve"> Program Outcomes</w:t>
            </w:r>
          </w:p>
        </w:tc>
        <w:tc>
          <w:tcPr>
            <w:tcW w:w="1800" w:type="dxa"/>
          </w:tcPr>
          <w:p w:rsidR="002C1797" w:rsidRPr="002C1797" w:rsidRDefault="00AF6A23" w:rsidP="008860C1">
            <w:pPr>
              <w:jc w:val="center"/>
              <w:rPr>
                <w:sz w:val="20"/>
                <w:szCs w:val="20"/>
              </w:rPr>
            </w:pPr>
            <w:r>
              <w:rPr>
                <w:sz w:val="20"/>
                <w:szCs w:val="20"/>
              </w:rPr>
              <w:t>In which courses are these program outcomes addressed</w:t>
            </w:r>
            <w:r w:rsidR="002C1797" w:rsidRPr="002C1797">
              <w:rPr>
                <w:sz w:val="20"/>
                <w:szCs w:val="20"/>
              </w:rPr>
              <w:t>?</w:t>
            </w:r>
          </w:p>
        </w:tc>
        <w:tc>
          <w:tcPr>
            <w:tcW w:w="1980" w:type="dxa"/>
            <w:shd w:val="clear" w:color="auto" w:fill="auto"/>
          </w:tcPr>
          <w:p w:rsidR="002C1797" w:rsidRPr="002E548B" w:rsidRDefault="004D3BE1" w:rsidP="00A63ACE">
            <w:pPr>
              <w:jc w:val="center"/>
              <w:rPr>
                <w:sz w:val="20"/>
                <w:szCs w:val="20"/>
              </w:rPr>
            </w:pPr>
            <w:r w:rsidRPr="002E548B">
              <w:rPr>
                <w:sz w:val="20"/>
                <w:szCs w:val="20"/>
              </w:rPr>
              <w:t>Which of these program outcomes were assessed during the last fiscal year? </w:t>
            </w:r>
          </w:p>
        </w:tc>
        <w:tc>
          <w:tcPr>
            <w:tcW w:w="2070" w:type="dxa"/>
          </w:tcPr>
          <w:p w:rsidR="002C1797" w:rsidRPr="00660080" w:rsidRDefault="002C1797" w:rsidP="00A63ACE">
            <w:pPr>
              <w:jc w:val="center"/>
              <w:rPr>
                <w:sz w:val="20"/>
                <w:szCs w:val="20"/>
              </w:rPr>
            </w:pPr>
            <w:r w:rsidRPr="00660080">
              <w:rPr>
                <w:sz w:val="20"/>
                <w:szCs w:val="20"/>
              </w:rPr>
              <w:t>Assessment Methods</w:t>
            </w:r>
          </w:p>
          <w:p w:rsidR="002C1797" w:rsidRPr="00660080" w:rsidRDefault="002C1797" w:rsidP="00A63ACE">
            <w:pPr>
              <w:jc w:val="center"/>
              <w:rPr>
                <w:sz w:val="20"/>
                <w:szCs w:val="20"/>
              </w:rPr>
            </w:pPr>
            <w:r w:rsidRPr="00660080">
              <w:rPr>
                <w:sz w:val="20"/>
                <w:szCs w:val="20"/>
              </w:rPr>
              <w:t>Used</w:t>
            </w:r>
          </w:p>
          <w:p w:rsidR="002C1797" w:rsidRPr="00660080" w:rsidRDefault="002C1797" w:rsidP="00A63ACE">
            <w:pPr>
              <w:jc w:val="center"/>
              <w:rPr>
                <w:sz w:val="20"/>
                <w:szCs w:val="20"/>
              </w:rPr>
            </w:pPr>
          </w:p>
        </w:tc>
      </w:tr>
      <w:tr w:rsidR="002C1797" w:rsidRPr="00107027" w:rsidTr="00511296">
        <w:trPr>
          <w:trHeight w:val="269"/>
        </w:trPr>
        <w:tc>
          <w:tcPr>
            <w:tcW w:w="5340" w:type="dxa"/>
            <w:shd w:val="clear" w:color="auto" w:fill="FFFFFF"/>
            <w:vAlign w:val="center"/>
          </w:tcPr>
          <w:p w:rsidR="002C1797" w:rsidRPr="002C1797" w:rsidRDefault="002C1797" w:rsidP="00400F3D">
            <w:pPr>
              <w:rPr>
                <w:i/>
                <w:sz w:val="20"/>
                <w:szCs w:val="20"/>
              </w:rPr>
            </w:pPr>
            <w:r w:rsidRPr="002C1797">
              <w:rPr>
                <w:b/>
                <w:sz w:val="20"/>
                <w:szCs w:val="20"/>
              </w:rPr>
              <w:t xml:space="preserve">1) </w:t>
            </w:r>
            <w:r w:rsidR="00400F3D" w:rsidRPr="00400F3D">
              <w:rPr>
                <w:sz w:val="20"/>
                <w:szCs w:val="20"/>
              </w:rPr>
              <w:t>Demonstrate personal behaviors and attitudes consistent and appropriate to the advanced respiratory care professional.</w:t>
            </w:r>
          </w:p>
        </w:tc>
        <w:tc>
          <w:tcPr>
            <w:tcW w:w="1800" w:type="dxa"/>
          </w:tcPr>
          <w:p w:rsidR="002C1797" w:rsidRPr="002C1797" w:rsidRDefault="00BD070D" w:rsidP="002A5579">
            <w:pPr>
              <w:jc w:val="center"/>
              <w:rPr>
                <w:sz w:val="20"/>
                <w:szCs w:val="20"/>
              </w:rPr>
            </w:pPr>
            <w:r>
              <w:rPr>
                <w:rFonts w:ascii="Arial" w:hAnsi="Arial" w:cs="Arial"/>
              </w:rPr>
              <w:t xml:space="preserve">Assessed in all RET courses, but capstone course </w:t>
            </w:r>
            <w:r w:rsidR="002A5579">
              <w:rPr>
                <w:rFonts w:ascii="Arial" w:hAnsi="Arial" w:cs="Arial"/>
              </w:rPr>
              <w:t xml:space="preserve">(RET 280) </w:t>
            </w:r>
            <w:r>
              <w:rPr>
                <w:rFonts w:ascii="Arial" w:hAnsi="Arial" w:cs="Arial"/>
              </w:rPr>
              <w:t xml:space="preserve">is the </w:t>
            </w:r>
            <w:r w:rsidR="00445F84">
              <w:rPr>
                <w:rFonts w:ascii="Arial" w:hAnsi="Arial" w:cs="Arial"/>
              </w:rPr>
              <w:t xml:space="preserve">  summative assessment</w:t>
            </w:r>
          </w:p>
        </w:tc>
        <w:tc>
          <w:tcPr>
            <w:tcW w:w="1980" w:type="dxa"/>
            <w:shd w:val="clear" w:color="auto" w:fill="auto"/>
          </w:tcPr>
          <w:p w:rsidR="002C1797" w:rsidRPr="00690A3D" w:rsidRDefault="00FC7F40" w:rsidP="00690A3D">
            <w:pPr>
              <w:rPr>
                <w:rFonts w:asciiTheme="minorHAnsi" w:hAnsiTheme="minorHAnsi"/>
                <w:sz w:val="16"/>
                <w:szCs w:val="16"/>
              </w:rPr>
            </w:pPr>
            <w:r w:rsidRPr="00FC7F40">
              <w:rPr>
                <w:noProof/>
                <w:sz w:val="16"/>
                <w:szCs w:val="16"/>
              </w:rPr>
              <w:pict>
                <v:shapetype id="_x0000_t201" coordsize="21600,21600" o:spt="201" path="m,l,21600r21600,l21600,xe">
                  <v:stroke joinstyle="miter"/>
                  <v:path shadowok="f" o:extrusionok="f" strokeok="f" fillok="f" o:connecttype="rect"/>
                  <o:lock v:ext="edit" shapetype="t"/>
                </v:shapetype>
                <v:shape id="_x0000_s1038" type="#_x0000_t201" style="position:absolute;margin-left:34.9pt;margin-top:8.2pt;width:16.5pt;height:15pt;z-index:251671552;mso-position-horizontal-relative:text;mso-position-vertical-relative:text" o:preferrelative="t" wrapcoords="-982 0 -982 21228 21600 21228 21600 0 -982 0" filled="f" stroked="f">
                  <v:imagedata r:id="rId8" o:title=""/>
                  <o:lock v:ext="edit" aspectratio="t"/>
                  <w10:wrap type="tight"/>
                </v:shape>
                <w:control r:id="rId9" w:name="CheckBox1" w:shapeid="_x0000_s1038"/>
              </w:pict>
            </w:r>
          </w:p>
        </w:tc>
        <w:tc>
          <w:tcPr>
            <w:tcW w:w="2070" w:type="dxa"/>
          </w:tcPr>
          <w:p w:rsidR="002C1797" w:rsidRPr="00445F84" w:rsidRDefault="00445F84" w:rsidP="00445F84">
            <w:pPr>
              <w:pStyle w:val="ListParagraph"/>
              <w:numPr>
                <w:ilvl w:val="0"/>
                <w:numId w:val="14"/>
              </w:numPr>
              <w:ind w:left="252" w:hanging="180"/>
              <w:rPr>
                <w:sz w:val="20"/>
                <w:szCs w:val="20"/>
              </w:rPr>
            </w:pPr>
            <w:r>
              <w:rPr>
                <w:rFonts w:ascii="Arial" w:hAnsi="Arial" w:cs="Arial"/>
              </w:rPr>
              <w:t>Communication skills</w:t>
            </w:r>
            <w:r w:rsidR="00BD070D">
              <w:rPr>
                <w:rFonts w:ascii="Arial" w:hAnsi="Arial" w:cs="Arial"/>
              </w:rPr>
              <w:t xml:space="preserve"> </w:t>
            </w:r>
          </w:p>
          <w:p w:rsidR="00445F84" w:rsidRPr="00660080" w:rsidRDefault="00445F84" w:rsidP="00445F84">
            <w:pPr>
              <w:pStyle w:val="ListParagraph"/>
              <w:numPr>
                <w:ilvl w:val="0"/>
                <w:numId w:val="14"/>
              </w:numPr>
              <w:ind w:left="252" w:hanging="180"/>
              <w:rPr>
                <w:sz w:val="20"/>
                <w:szCs w:val="20"/>
              </w:rPr>
            </w:pPr>
            <w:r>
              <w:rPr>
                <w:rFonts w:ascii="Arial" w:hAnsi="Arial" w:cs="Arial"/>
              </w:rPr>
              <w:t>Clinical evaluation</w:t>
            </w:r>
          </w:p>
        </w:tc>
      </w:tr>
      <w:tr w:rsidR="002C1797" w:rsidRPr="00107027" w:rsidTr="00511296">
        <w:trPr>
          <w:trHeight w:val="71"/>
        </w:trPr>
        <w:tc>
          <w:tcPr>
            <w:tcW w:w="5340" w:type="dxa"/>
            <w:shd w:val="clear" w:color="auto" w:fill="FFFFFF"/>
            <w:vAlign w:val="center"/>
          </w:tcPr>
          <w:p w:rsidR="002C1797" w:rsidRPr="002C1797" w:rsidRDefault="002C1797" w:rsidP="008860C1">
            <w:pPr>
              <w:rPr>
                <w:sz w:val="20"/>
                <w:szCs w:val="20"/>
              </w:rPr>
            </w:pPr>
            <w:r w:rsidRPr="002C1797">
              <w:rPr>
                <w:b/>
                <w:sz w:val="20"/>
                <w:szCs w:val="20"/>
              </w:rPr>
              <w:t xml:space="preserve">2) </w:t>
            </w:r>
            <w:r w:rsidR="00400F3D" w:rsidRPr="00400F3D">
              <w:rPr>
                <w:sz w:val="20"/>
                <w:szCs w:val="20"/>
              </w:rPr>
              <w:t>Demonstrate the ability to comprehend, apply, and evaluate information relevant to the job description of an advanced respiratory care practitioner.</w:t>
            </w:r>
          </w:p>
        </w:tc>
        <w:tc>
          <w:tcPr>
            <w:tcW w:w="1800" w:type="dxa"/>
          </w:tcPr>
          <w:p w:rsidR="002C1797" w:rsidRPr="002C1797" w:rsidRDefault="00445F84" w:rsidP="00BD070D">
            <w:pPr>
              <w:jc w:val="center"/>
              <w:rPr>
                <w:sz w:val="20"/>
                <w:szCs w:val="20"/>
              </w:rPr>
            </w:pPr>
            <w:r>
              <w:rPr>
                <w:rFonts w:ascii="Arial" w:hAnsi="Arial" w:cs="Arial"/>
              </w:rPr>
              <w:t xml:space="preserve">RET 280 </w:t>
            </w:r>
            <w:r w:rsidR="00BD070D">
              <w:rPr>
                <w:rFonts w:ascii="Arial" w:hAnsi="Arial" w:cs="Arial"/>
              </w:rPr>
              <w:t xml:space="preserve"> </w:t>
            </w:r>
          </w:p>
        </w:tc>
        <w:tc>
          <w:tcPr>
            <w:tcW w:w="1980" w:type="dxa"/>
            <w:shd w:val="clear" w:color="auto" w:fill="auto"/>
          </w:tcPr>
          <w:p w:rsidR="002C1797" w:rsidRPr="002C1797" w:rsidRDefault="00FC7F40" w:rsidP="008860C1">
            <w:pPr>
              <w:jc w:val="center"/>
              <w:rPr>
                <w:sz w:val="20"/>
                <w:szCs w:val="20"/>
              </w:rPr>
            </w:pPr>
            <w:r>
              <w:rPr>
                <w:noProof/>
                <w:sz w:val="20"/>
                <w:szCs w:val="20"/>
              </w:rPr>
              <w:pict>
                <v:shape id="_x0000_s1039" type="#_x0000_t201" style="position:absolute;left:0;text-align:left;margin-left:34.9pt;margin-top:3.35pt;width:16.5pt;height:19.5pt;z-index:251672576;mso-position-horizontal-relative:text;mso-position-vertical-relative:text" o:preferrelative="t" wrapcoords="-982 0 -982 21228 21600 21228 21600 0 -982 0" filled="f" stroked="f">
                  <v:imagedata r:id="rId10" o:title=""/>
                  <o:lock v:ext="edit" aspectratio="t"/>
                  <w10:wrap type="tight"/>
                </v:shape>
                <w:control r:id="rId11" w:name="CheckBox11" w:shapeid="_x0000_s1039"/>
              </w:pict>
            </w:r>
          </w:p>
        </w:tc>
        <w:tc>
          <w:tcPr>
            <w:tcW w:w="2070" w:type="dxa"/>
          </w:tcPr>
          <w:p w:rsidR="002C1797" w:rsidRPr="00660080" w:rsidRDefault="00445F84" w:rsidP="002C1797">
            <w:pPr>
              <w:pStyle w:val="ListParagraph"/>
              <w:numPr>
                <w:ilvl w:val="0"/>
                <w:numId w:val="14"/>
              </w:numPr>
              <w:ind w:left="252" w:hanging="180"/>
              <w:rPr>
                <w:sz w:val="20"/>
                <w:szCs w:val="20"/>
              </w:rPr>
            </w:pPr>
            <w:r>
              <w:rPr>
                <w:rFonts w:ascii="Arial" w:hAnsi="Arial" w:cs="Arial"/>
              </w:rPr>
              <w:t>Mock board exams (CRT, RRT, CSE)</w:t>
            </w:r>
          </w:p>
        </w:tc>
      </w:tr>
      <w:tr w:rsidR="00690A3D" w:rsidRPr="00107027" w:rsidTr="00511296">
        <w:trPr>
          <w:trHeight w:val="71"/>
        </w:trPr>
        <w:tc>
          <w:tcPr>
            <w:tcW w:w="5340" w:type="dxa"/>
            <w:shd w:val="clear" w:color="auto" w:fill="FFFFFF"/>
            <w:vAlign w:val="center"/>
          </w:tcPr>
          <w:p w:rsidR="00690A3D" w:rsidRPr="002C1797" w:rsidRDefault="00690A3D" w:rsidP="000D3A39">
            <w:pPr>
              <w:rPr>
                <w:sz w:val="20"/>
                <w:szCs w:val="20"/>
              </w:rPr>
            </w:pPr>
            <w:r w:rsidRPr="002C1797">
              <w:rPr>
                <w:b/>
                <w:sz w:val="20"/>
                <w:szCs w:val="20"/>
              </w:rPr>
              <w:t xml:space="preserve">3) </w:t>
            </w:r>
            <w:r w:rsidR="00400F3D" w:rsidRPr="00400F3D">
              <w:rPr>
                <w:sz w:val="20"/>
                <w:szCs w:val="20"/>
              </w:rPr>
              <w:t>Perform all prescribed therapeutic modalities and diagnostic procedures relevant to the job description of advanced respiratory care practitioners.</w:t>
            </w:r>
          </w:p>
        </w:tc>
        <w:tc>
          <w:tcPr>
            <w:tcW w:w="1800" w:type="dxa"/>
          </w:tcPr>
          <w:p w:rsidR="00690A3D" w:rsidRPr="002C1797" w:rsidRDefault="00445F84" w:rsidP="00BD070D">
            <w:pPr>
              <w:jc w:val="center"/>
              <w:rPr>
                <w:sz w:val="20"/>
                <w:szCs w:val="20"/>
              </w:rPr>
            </w:pPr>
            <w:r>
              <w:rPr>
                <w:rFonts w:ascii="Arial" w:hAnsi="Arial" w:cs="Arial"/>
              </w:rPr>
              <w:t xml:space="preserve">RET 280 </w:t>
            </w:r>
            <w:r w:rsidR="00BD070D">
              <w:rPr>
                <w:rFonts w:ascii="Arial" w:hAnsi="Arial" w:cs="Arial"/>
              </w:rPr>
              <w:t xml:space="preserve"> </w:t>
            </w:r>
          </w:p>
        </w:tc>
        <w:tc>
          <w:tcPr>
            <w:tcW w:w="1980" w:type="dxa"/>
            <w:shd w:val="clear" w:color="auto" w:fill="auto"/>
          </w:tcPr>
          <w:p w:rsidR="00690A3D" w:rsidRPr="00690A3D" w:rsidRDefault="00FC7F40" w:rsidP="00445F84">
            <w:pPr>
              <w:rPr>
                <w:rFonts w:asciiTheme="minorHAnsi" w:hAnsiTheme="minorHAnsi"/>
                <w:sz w:val="16"/>
                <w:szCs w:val="16"/>
              </w:rPr>
            </w:pPr>
            <w:r w:rsidRPr="00FC7F40">
              <w:rPr>
                <w:noProof/>
                <w:sz w:val="16"/>
                <w:szCs w:val="16"/>
              </w:rPr>
              <w:pict>
                <v:shape id="_x0000_s1040" type="#_x0000_t201" style="position:absolute;margin-left:34.9pt;margin-top:3.65pt;width:16.5pt;height:15pt;z-index:251674624;mso-position-horizontal-relative:text;mso-position-vertical-relative:text" o:preferrelative="t" wrapcoords="-982 0 -982 21228 21600 21228 21600 0 -982 0" filled="f" stroked="f">
                  <v:imagedata r:id="rId8" o:title=""/>
                  <o:lock v:ext="edit" aspectratio="t"/>
                  <w10:wrap type="tight"/>
                </v:shape>
                <w:control r:id="rId12" w:name="CheckBox12" w:shapeid="_x0000_s1040"/>
              </w:pict>
            </w:r>
          </w:p>
        </w:tc>
        <w:tc>
          <w:tcPr>
            <w:tcW w:w="2070" w:type="dxa"/>
          </w:tcPr>
          <w:p w:rsidR="00690A3D" w:rsidRPr="00660080" w:rsidRDefault="00445F84" w:rsidP="002C1797">
            <w:pPr>
              <w:pStyle w:val="ListParagraph"/>
              <w:numPr>
                <w:ilvl w:val="0"/>
                <w:numId w:val="14"/>
              </w:numPr>
              <w:ind w:left="252" w:hanging="180"/>
              <w:rPr>
                <w:sz w:val="20"/>
                <w:szCs w:val="20"/>
              </w:rPr>
            </w:pPr>
            <w:r>
              <w:rPr>
                <w:rFonts w:ascii="Arial" w:hAnsi="Arial" w:cs="Arial"/>
              </w:rPr>
              <w:t xml:space="preserve">Skill proficiencies </w:t>
            </w:r>
          </w:p>
        </w:tc>
      </w:tr>
    </w:tbl>
    <w:p w:rsidR="00847243" w:rsidRDefault="00847243" w:rsidP="0028603C">
      <w:pPr>
        <w:tabs>
          <w:tab w:val="left" w:pos="5040"/>
        </w:tabs>
      </w:pPr>
    </w:p>
    <w:p w:rsidR="00847243" w:rsidRDefault="00847243" w:rsidP="0028603C">
      <w:pPr>
        <w:tabs>
          <w:tab w:val="left" w:pos="5040"/>
        </w:tabs>
      </w:pPr>
    </w:p>
    <w:p w:rsidR="00FA24D1" w:rsidRDefault="00414645" w:rsidP="0028603C">
      <w:pPr>
        <w:tabs>
          <w:tab w:val="left" w:pos="5040"/>
        </w:tabs>
      </w:pPr>
      <w:r>
        <w:t>a</w:t>
      </w:r>
      <w:r w:rsidR="00A63ACE">
        <w:t xml:space="preserve">)   </w:t>
      </w:r>
      <w:r w:rsidR="00320CDE" w:rsidRPr="00E96021">
        <w:t>For the assessment methods listed in the table above,</w:t>
      </w:r>
      <w:r w:rsidR="00320CDE">
        <w:t xml:space="preserve"> w</w:t>
      </w:r>
      <w:r w:rsidR="00A63ACE">
        <w:t>hat were the results?  What changes are planned as a result of the data?</w:t>
      </w:r>
      <w:r w:rsidR="006A2AA3">
        <w:t xml:space="preserve">  How will you determine whether those changes had an impact?</w:t>
      </w:r>
    </w:p>
    <w:p w:rsidR="00511296" w:rsidRPr="00A63ACE" w:rsidRDefault="00511296" w:rsidP="0028603C">
      <w:pPr>
        <w:tabs>
          <w:tab w:val="left" w:pos="5040"/>
        </w:tabs>
      </w:pPr>
    </w:p>
    <w:p w:rsidR="00FA24D1" w:rsidRPr="00511296" w:rsidRDefault="00511296" w:rsidP="0028603C">
      <w:pPr>
        <w:tabs>
          <w:tab w:val="left" w:pos="5040"/>
        </w:tabs>
        <w:rPr>
          <w:rFonts w:ascii="Arial" w:hAnsi="Arial" w:cs="Arial"/>
          <w:b/>
        </w:rPr>
      </w:pPr>
      <w:r w:rsidRPr="00511296">
        <w:rPr>
          <w:rFonts w:ascii="Arial" w:hAnsi="Arial" w:cs="Arial"/>
          <w:b/>
        </w:rPr>
        <w:t>For all the assessments listed above, the soon-to-be graduate</w:t>
      </w:r>
      <w:r w:rsidR="004E0C6B">
        <w:rPr>
          <w:rFonts w:ascii="Arial" w:hAnsi="Arial" w:cs="Arial"/>
          <w:b/>
        </w:rPr>
        <w:t>s</w:t>
      </w:r>
      <w:r w:rsidRPr="00511296">
        <w:rPr>
          <w:rFonts w:ascii="Arial" w:hAnsi="Arial" w:cs="Arial"/>
          <w:b/>
        </w:rPr>
        <w:t xml:space="preserve"> met or exceeded program expectations.  No changes are planned, but ongoing monitoring will occur with the conversion to semesters.</w:t>
      </w:r>
    </w:p>
    <w:p w:rsidR="00847243" w:rsidRDefault="00847243" w:rsidP="00660080">
      <w:pPr>
        <w:spacing w:after="200" w:line="276" w:lineRule="auto"/>
      </w:pPr>
    </w:p>
    <w:p w:rsidR="00366BC5" w:rsidRDefault="00366BC5" w:rsidP="00660080">
      <w:pPr>
        <w:spacing w:after="200" w:line="276" w:lineRule="auto"/>
      </w:pPr>
    </w:p>
    <w:p w:rsidR="00366BC5" w:rsidRDefault="00366BC5" w:rsidP="00660080">
      <w:pPr>
        <w:spacing w:after="200" w:line="276" w:lineRule="auto"/>
      </w:pPr>
    </w:p>
    <w:p w:rsidR="008942FA" w:rsidRDefault="00414645" w:rsidP="008942FA">
      <w:pPr>
        <w:spacing w:after="200"/>
      </w:pPr>
      <w:r>
        <w:t>b</w:t>
      </w:r>
      <w:r w:rsidR="00A63ACE">
        <w:t>)   What other changes have been made in past years as a result of assessment of program outcomes?  What evidence is there that these changes have had an impact?</w:t>
      </w:r>
    </w:p>
    <w:p w:rsidR="00847243" w:rsidRDefault="00511296" w:rsidP="004E0C6B">
      <w:pPr>
        <w:spacing w:after="200"/>
      </w:pPr>
      <w:r w:rsidRPr="00366BC5">
        <w:rPr>
          <w:rFonts w:ascii="Arial" w:hAnsi="Arial" w:cs="Arial"/>
          <w:b/>
        </w:rPr>
        <w:t xml:space="preserve">There were no changes made based solely on assessment results.   However, the curriculum under semesters was </w:t>
      </w:r>
      <w:r w:rsidR="00366BC5" w:rsidRPr="00366BC5">
        <w:rPr>
          <w:rFonts w:ascii="Arial" w:hAnsi="Arial" w:cs="Arial"/>
          <w:b/>
        </w:rPr>
        <w:t xml:space="preserve">predicated on assessment data and new </w:t>
      </w:r>
      <w:r w:rsidR="00366BC5">
        <w:rPr>
          <w:rFonts w:ascii="Arial" w:hAnsi="Arial" w:cs="Arial"/>
          <w:b/>
        </w:rPr>
        <w:t xml:space="preserve">accreditation </w:t>
      </w:r>
      <w:r w:rsidR="00366BC5" w:rsidRPr="00366BC5">
        <w:rPr>
          <w:rFonts w:ascii="Arial" w:hAnsi="Arial" w:cs="Arial"/>
          <w:b/>
        </w:rPr>
        <w:t>guidelines from CoARC</w:t>
      </w:r>
      <w:r w:rsidR="00366BC5">
        <w:rPr>
          <w:rFonts w:ascii="Arial" w:hAnsi="Arial" w:cs="Arial"/>
          <w:b/>
        </w:rPr>
        <w:t xml:space="preserve"> and updated matrices of the national board examinations.</w:t>
      </w:r>
      <w:r w:rsidR="004E0C6B">
        <w:rPr>
          <w:rFonts w:ascii="Arial" w:hAnsi="Arial" w:cs="Arial"/>
          <w:b/>
        </w:rPr>
        <w:t xml:space="preserve">  An Introduction to Respiratory Care prerequisite course was added to the semester curriculum to improve applicants’ understanding of the profession and the rigors</w:t>
      </w:r>
      <w:r w:rsidR="002A5579">
        <w:rPr>
          <w:rFonts w:ascii="Arial" w:hAnsi="Arial" w:cs="Arial"/>
          <w:b/>
        </w:rPr>
        <w:t>/expectations</w:t>
      </w:r>
      <w:r w:rsidR="004E0C6B">
        <w:rPr>
          <w:rFonts w:ascii="Arial" w:hAnsi="Arial" w:cs="Arial"/>
          <w:b/>
        </w:rPr>
        <w:t xml:space="preserve"> of the program.</w:t>
      </w:r>
    </w:p>
    <w:p w:rsidR="00034CE6" w:rsidRDefault="00414645" w:rsidP="00034CE6">
      <w:pPr>
        <w:tabs>
          <w:tab w:val="left" w:pos="5040"/>
        </w:tabs>
      </w:pPr>
      <w:r>
        <w:t>c</w:t>
      </w:r>
      <w:r w:rsidR="006A2AA3">
        <w:t xml:space="preserve">)   </w:t>
      </w:r>
      <w:r w:rsidR="006A2AA3" w:rsidRPr="00D57E53">
        <w:t>Describe general education changes/improvements in your program/department during this past academic year (0</w:t>
      </w:r>
      <w:r w:rsidR="00A8476F">
        <w:t>9</w:t>
      </w:r>
      <w:r w:rsidR="006A2AA3" w:rsidRPr="00D57E53">
        <w:t>-</w:t>
      </w:r>
      <w:r w:rsidR="00A8476F">
        <w:t>10</w:t>
      </w:r>
      <w:r w:rsidR="006A2AA3" w:rsidRPr="00D57E53">
        <w:t>).</w:t>
      </w:r>
    </w:p>
    <w:p w:rsidR="00366BC5" w:rsidRDefault="00366BC5" w:rsidP="00034CE6">
      <w:pPr>
        <w:tabs>
          <w:tab w:val="left" w:pos="5040"/>
        </w:tabs>
      </w:pPr>
    </w:p>
    <w:p w:rsidR="00366BC5" w:rsidRPr="006602E0" w:rsidRDefault="00366BC5" w:rsidP="00034CE6">
      <w:pPr>
        <w:tabs>
          <w:tab w:val="left" w:pos="5040"/>
        </w:tabs>
        <w:rPr>
          <w:rFonts w:ascii="Arial" w:hAnsi="Arial" w:cs="Arial"/>
          <w:b/>
        </w:rPr>
      </w:pPr>
      <w:r w:rsidRPr="006602E0">
        <w:rPr>
          <w:rFonts w:ascii="Arial" w:hAnsi="Arial" w:cs="Arial"/>
          <w:b/>
        </w:rPr>
        <w:t xml:space="preserve">An additional project was incorporated into the summer term between the two years of the curriculum that integrated the following: </w:t>
      </w:r>
    </w:p>
    <w:p w:rsidR="00366BC5" w:rsidRPr="006602E0" w:rsidRDefault="00366BC5" w:rsidP="00366BC5">
      <w:pPr>
        <w:pStyle w:val="ListParagraph"/>
        <w:numPr>
          <w:ilvl w:val="0"/>
          <w:numId w:val="14"/>
        </w:numPr>
        <w:tabs>
          <w:tab w:val="left" w:pos="5040"/>
        </w:tabs>
        <w:rPr>
          <w:b/>
        </w:rPr>
      </w:pPr>
      <w:r w:rsidRPr="006602E0">
        <w:rPr>
          <w:rFonts w:ascii="Arial" w:hAnsi="Arial" w:cs="Arial"/>
          <w:b/>
        </w:rPr>
        <w:t xml:space="preserve">review of scientific literature, </w:t>
      </w:r>
    </w:p>
    <w:p w:rsidR="00366BC5" w:rsidRPr="006602E0" w:rsidRDefault="00366BC5" w:rsidP="00366BC5">
      <w:pPr>
        <w:pStyle w:val="ListParagraph"/>
        <w:numPr>
          <w:ilvl w:val="0"/>
          <w:numId w:val="14"/>
        </w:numPr>
        <w:tabs>
          <w:tab w:val="left" w:pos="5040"/>
        </w:tabs>
        <w:rPr>
          <w:b/>
        </w:rPr>
      </w:pPr>
      <w:r w:rsidRPr="006602E0">
        <w:rPr>
          <w:rFonts w:ascii="Arial" w:hAnsi="Arial" w:cs="Arial"/>
          <w:b/>
        </w:rPr>
        <w:t xml:space="preserve">team work/collaboration, </w:t>
      </w:r>
    </w:p>
    <w:p w:rsidR="00366BC5" w:rsidRPr="006602E0" w:rsidRDefault="00366BC5" w:rsidP="00366BC5">
      <w:pPr>
        <w:pStyle w:val="ListParagraph"/>
        <w:numPr>
          <w:ilvl w:val="0"/>
          <w:numId w:val="14"/>
        </w:numPr>
        <w:tabs>
          <w:tab w:val="left" w:pos="5040"/>
        </w:tabs>
        <w:rPr>
          <w:b/>
        </w:rPr>
      </w:pPr>
      <w:r w:rsidRPr="006602E0">
        <w:rPr>
          <w:rFonts w:ascii="Arial" w:hAnsi="Arial" w:cs="Arial"/>
          <w:b/>
        </w:rPr>
        <w:t>critical thinking</w:t>
      </w:r>
      <w:r w:rsidR="006602E0" w:rsidRPr="006602E0">
        <w:rPr>
          <w:rFonts w:ascii="Arial" w:hAnsi="Arial" w:cs="Arial"/>
          <w:b/>
        </w:rPr>
        <w:t xml:space="preserve">/reasoning </w:t>
      </w:r>
      <w:r w:rsidRPr="006602E0">
        <w:rPr>
          <w:rFonts w:ascii="Arial" w:hAnsi="Arial" w:cs="Arial"/>
          <w:b/>
        </w:rPr>
        <w:t xml:space="preserve">, </w:t>
      </w:r>
    </w:p>
    <w:p w:rsidR="00366BC5" w:rsidRPr="006602E0" w:rsidRDefault="00366BC5" w:rsidP="00366BC5">
      <w:pPr>
        <w:pStyle w:val="ListParagraph"/>
        <w:numPr>
          <w:ilvl w:val="0"/>
          <w:numId w:val="14"/>
        </w:numPr>
        <w:tabs>
          <w:tab w:val="left" w:pos="5040"/>
        </w:tabs>
        <w:rPr>
          <w:b/>
        </w:rPr>
      </w:pPr>
      <w:r w:rsidRPr="006602E0">
        <w:rPr>
          <w:rFonts w:ascii="Arial" w:hAnsi="Arial" w:cs="Arial"/>
          <w:b/>
        </w:rPr>
        <w:t>written communication, and</w:t>
      </w:r>
    </w:p>
    <w:p w:rsidR="00034CE6" w:rsidRPr="006602E0" w:rsidRDefault="00366BC5" w:rsidP="00366BC5">
      <w:pPr>
        <w:pStyle w:val="ListParagraph"/>
        <w:numPr>
          <w:ilvl w:val="0"/>
          <w:numId w:val="14"/>
        </w:numPr>
        <w:tabs>
          <w:tab w:val="left" w:pos="5040"/>
        </w:tabs>
        <w:rPr>
          <w:b/>
        </w:rPr>
      </w:pPr>
      <w:r w:rsidRPr="006602E0">
        <w:rPr>
          <w:rFonts w:ascii="Arial" w:hAnsi="Arial" w:cs="Arial"/>
          <w:b/>
        </w:rPr>
        <w:t xml:space="preserve">computer application skills. </w:t>
      </w:r>
    </w:p>
    <w:p w:rsidR="00847243" w:rsidRDefault="00847243" w:rsidP="00034CE6">
      <w:pPr>
        <w:tabs>
          <w:tab w:val="left" w:pos="5040"/>
        </w:tabs>
        <w:rPr>
          <w:b/>
          <w:u w:val="single"/>
        </w:rPr>
      </w:pPr>
    </w:p>
    <w:p w:rsidR="00FA24D1" w:rsidRPr="00034CE6" w:rsidRDefault="00CC66AD" w:rsidP="00034CE6">
      <w:pPr>
        <w:tabs>
          <w:tab w:val="left" w:pos="5040"/>
        </w:tabs>
      </w:pPr>
      <w:r w:rsidRPr="00D708C3">
        <w:rPr>
          <w:b/>
          <w:u w:val="single"/>
        </w:rPr>
        <w:t>S</w:t>
      </w:r>
      <w:r w:rsidR="00FA24D1" w:rsidRPr="00D708C3">
        <w:rPr>
          <w:b/>
          <w:u w:val="single"/>
        </w:rPr>
        <w:t xml:space="preserve">ection IV:  </w:t>
      </w:r>
      <w:r w:rsidR="003454F6" w:rsidRPr="00A36DEE">
        <w:rPr>
          <w:b/>
          <w:u w:val="single"/>
        </w:rPr>
        <w:t>Improvement Efforts</w:t>
      </w:r>
      <w:r w:rsidR="00FA24D1" w:rsidRPr="00D708C3">
        <w:rPr>
          <w:b/>
          <w:u w:val="single"/>
        </w:rPr>
        <w:t xml:space="preserve"> for the Fiscal Year</w:t>
      </w:r>
    </w:p>
    <w:p w:rsidR="00FA24D1" w:rsidRDefault="00FA24D1" w:rsidP="0028603C">
      <w:pPr>
        <w:tabs>
          <w:tab w:val="left" w:pos="5040"/>
        </w:tabs>
      </w:pPr>
    </w:p>
    <w:p w:rsidR="00827AE5" w:rsidRDefault="001201D5" w:rsidP="00FA24D1">
      <w:pPr>
        <w:pStyle w:val="ListParagraph"/>
        <w:numPr>
          <w:ilvl w:val="0"/>
          <w:numId w:val="11"/>
        </w:numPr>
        <w:tabs>
          <w:tab w:val="left" w:pos="5040"/>
        </w:tabs>
      </w:pPr>
      <w:r w:rsidRPr="00827AE5">
        <w:rPr>
          <w:b/>
          <w:u w:val="single"/>
        </w:rPr>
        <w:t>FY 09-</w:t>
      </w:r>
      <w:r w:rsidRPr="00827AE5">
        <w:rPr>
          <w:b/>
        </w:rPr>
        <w:t>10:</w:t>
      </w:r>
      <w:r w:rsidRPr="00827AE5">
        <w:rPr>
          <w:b/>
          <w:color w:val="FF0000"/>
        </w:rPr>
        <w:t xml:space="preserve"> </w:t>
      </w:r>
      <w:r w:rsidR="00320CDE" w:rsidRPr="00A36DEE">
        <w:t xml:space="preserve">What </w:t>
      </w:r>
      <w:r w:rsidR="00963DD8" w:rsidRPr="00A36DEE">
        <w:t>other improvement efforts did the department make</w:t>
      </w:r>
      <w:r w:rsidR="00320CDE" w:rsidRPr="00A36DEE">
        <w:t xml:space="preserve"> in FY 09-10?  How successful </w:t>
      </w:r>
      <w:r w:rsidR="00963DD8" w:rsidRPr="00A36DEE">
        <w:t>were these efforts</w:t>
      </w:r>
      <w:r w:rsidR="00320CDE" w:rsidRPr="00A36DEE">
        <w:t xml:space="preserve">?  What further efforts need to be made? If your department didn’t </w:t>
      </w:r>
      <w:r w:rsidR="00963DD8" w:rsidRPr="00A36DEE">
        <w:t>make improvement efforts during the</w:t>
      </w:r>
      <w:r w:rsidR="00320CDE" w:rsidRPr="00A36DEE">
        <w:t xml:space="preserve"> fiscal year, discuss the strengths and weaknesses of the department over the last year and how the department plans to address them in the coming year.</w:t>
      </w:r>
    </w:p>
    <w:p w:rsidR="006602E0" w:rsidRDefault="006602E0" w:rsidP="006602E0">
      <w:pPr>
        <w:tabs>
          <w:tab w:val="left" w:pos="5040"/>
        </w:tabs>
        <w:ind w:left="360"/>
      </w:pPr>
    </w:p>
    <w:p w:rsidR="00847243" w:rsidRPr="004E0C6B" w:rsidRDefault="004E0C6B" w:rsidP="004E0C6B">
      <w:pPr>
        <w:pStyle w:val="ListParagraph"/>
        <w:tabs>
          <w:tab w:val="left" w:pos="5040"/>
        </w:tabs>
        <w:rPr>
          <w:b/>
        </w:rPr>
      </w:pPr>
      <w:r>
        <w:rPr>
          <w:rFonts w:ascii="Arial" w:hAnsi="Arial" w:cs="Arial"/>
          <w:b/>
        </w:rPr>
        <w:t>An analysis of admission requirements was conducted and a decision made to increase the entry GPA to 2.5 was implemented effective fall 2010 and impacting the incoming class of 2011.  It will take approximately five years to evaluate the effectiveness of this change in improving retention.</w:t>
      </w:r>
    </w:p>
    <w:p w:rsidR="00847243" w:rsidRDefault="00847243" w:rsidP="00FA24D1">
      <w:pPr>
        <w:tabs>
          <w:tab w:val="left" w:pos="5040"/>
        </w:tabs>
        <w:ind w:left="360"/>
      </w:pPr>
    </w:p>
    <w:p w:rsidR="00FA24D1" w:rsidRDefault="001201D5" w:rsidP="00A21E6E">
      <w:pPr>
        <w:pStyle w:val="ListParagraph"/>
        <w:numPr>
          <w:ilvl w:val="0"/>
          <w:numId w:val="11"/>
        </w:numPr>
        <w:tabs>
          <w:tab w:val="left" w:pos="5040"/>
        </w:tabs>
      </w:pPr>
      <w:r w:rsidRPr="00660080">
        <w:rPr>
          <w:b/>
          <w:u w:val="single"/>
        </w:rPr>
        <w:t>FY 10-11</w:t>
      </w:r>
      <w:r w:rsidRPr="00660080">
        <w:rPr>
          <w:b/>
        </w:rPr>
        <w:t>:</w:t>
      </w:r>
      <w:r>
        <w:t xml:space="preserve"> </w:t>
      </w:r>
      <w:r w:rsidR="00FA24D1" w:rsidRPr="00A36DEE">
        <w:t xml:space="preserve">What </w:t>
      </w:r>
      <w:r w:rsidR="00963DD8" w:rsidRPr="00A36DEE">
        <w:t xml:space="preserve">improvement efforts does the department have planned </w:t>
      </w:r>
      <w:r w:rsidR="00FA24D1" w:rsidRPr="00A36DEE">
        <w:t>for FY 10-11?</w:t>
      </w:r>
      <w:r w:rsidR="00FA24D1">
        <w:t xml:space="preserve">  How will you know whether you have been successful?</w:t>
      </w:r>
    </w:p>
    <w:p w:rsidR="004E0C6B" w:rsidRDefault="004E0C6B" w:rsidP="004E0C6B">
      <w:pPr>
        <w:tabs>
          <w:tab w:val="left" w:pos="5040"/>
        </w:tabs>
        <w:ind w:left="360"/>
      </w:pPr>
    </w:p>
    <w:p w:rsidR="00847243" w:rsidRDefault="004E0C6B" w:rsidP="00FA24D1">
      <w:pPr>
        <w:pStyle w:val="ListParagraph"/>
        <w:tabs>
          <w:tab w:val="left" w:pos="5040"/>
        </w:tabs>
        <w:rPr>
          <w:rFonts w:ascii="Arial" w:hAnsi="Arial" w:cs="Arial"/>
        </w:rPr>
      </w:pPr>
      <w:r w:rsidRPr="004E0C6B">
        <w:rPr>
          <w:rFonts w:ascii="Arial" w:hAnsi="Arial" w:cs="Arial"/>
          <w:b/>
        </w:rPr>
        <w:t xml:space="preserve">Semester conversion and preparation of an accreditation self-study for an upcoming site visit were the main focus of the department this year.  Following the site visit, the program will be able to formulate continuous improvement goals for the upcoming year.  </w:t>
      </w:r>
      <w:r w:rsidR="00FC7F40">
        <w:rPr>
          <w:rFonts w:ascii="Arial" w:hAnsi="Arial" w:cs="Arial"/>
          <w:noProof/>
        </w:rPr>
        <w:pict>
          <v:shapetype id="_x0000_t202" coordsize="21600,21600" o:spt="202" path="m,l,21600r21600,l21600,xe">
            <v:stroke joinstyle="miter"/>
            <v:path gradientshapeok="t" o:connecttype="rect"/>
          </v:shapetype>
          <v:shape id="_x0000_s1036" type="#_x0000_t202" style="position:absolute;left:0;text-align:left;margin-left:-9.3pt;margin-top:61.4pt;width:509.45pt;height:35.55pt;z-index:251669504;mso-height-percent:200;mso-position-horizontal-relative:text;mso-position-vertical-relative:text;mso-height-percent:200;mso-width-relative:margin;mso-height-relative:margin">
            <v:textbox style="mso-next-textbox:#_x0000_s1036;mso-fit-shape-to-text:t">
              <w:txbxContent>
                <w:p w:rsidR="004E0C6B" w:rsidRDefault="004E0C6B" w:rsidP="00847243">
                  <w:r>
                    <w:t>Questions regarding completion of the Annual Update?  Please contact the Director of Curriculum and Assessment at 512-2789 to schedule a time to review the template and ask any questions.</w:t>
                  </w:r>
                </w:p>
              </w:txbxContent>
            </v:textbox>
          </v:shape>
        </w:pict>
      </w:r>
    </w:p>
    <w:sectPr w:rsidR="00847243" w:rsidSect="00D708C3">
      <w:footerReference w:type="default" r:id="rId13"/>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0C6B" w:rsidRDefault="004E0C6B" w:rsidP="0094204C">
      <w:r>
        <w:separator/>
      </w:r>
    </w:p>
  </w:endnote>
  <w:endnote w:type="continuationSeparator" w:id="0">
    <w:p w:rsidR="004E0C6B" w:rsidRDefault="004E0C6B" w:rsidP="00942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C6B" w:rsidRPr="00E16205" w:rsidRDefault="004E0C6B" w:rsidP="00E16205">
    <w:pPr>
      <w:jc w:val="center"/>
      <w:rPr>
        <w:sz w:val="20"/>
        <w:szCs w:val="20"/>
      </w:rPr>
    </w:pPr>
    <w:r w:rsidRPr="00E16205">
      <w:rPr>
        <w:sz w:val="20"/>
        <w:szCs w:val="20"/>
      </w:rPr>
      <w:t xml:space="preserve">If you have questions please contact Jared Cutler, Director of Curriculum and Assessment, at 512-2789 or </w:t>
    </w:r>
    <w:hyperlink r:id="rId1" w:history="1">
      <w:r w:rsidRPr="00E16205">
        <w:rPr>
          <w:rStyle w:val="Hyperlink"/>
          <w:b/>
          <w:sz w:val="20"/>
          <w:szCs w:val="20"/>
        </w:rPr>
        <w:t>jared.cutler@sinclair.edu</w:t>
      </w:r>
    </w:hyperlink>
    <w:r w:rsidRPr="00E16205">
      <w:rPr>
        <w:sz w:val="20"/>
        <w:szCs w:val="20"/>
      </w:rPr>
      <w:t>.</w:t>
    </w:r>
  </w:p>
  <w:p w:rsidR="004E0C6B" w:rsidRDefault="004E0C6B">
    <w:pPr>
      <w:pStyle w:val="Footer"/>
    </w:pPr>
  </w:p>
  <w:p w:rsidR="004E0C6B" w:rsidRDefault="004E0C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0C6B" w:rsidRDefault="004E0C6B" w:rsidP="0094204C">
      <w:r>
        <w:separator/>
      </w:r>
    </w:p>
  </w:footnote>
  <w:footnote w:type="continuationSeparator" w:id="0">
    <w:p w:rsidR="004E0C6B" w:rsidRDefault="004E0C6B"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553"/>
    <w:multiLevelType w:val="hybridMultilevel"/>
    <w:tmpl w:val="9E14FAA2"/>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E2421C"/>
    <w:multiLevelType w:val="hybridMultilevel"/>
    <w:tmpl w:val="0C068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D76E5E"/>
    <w:multiLevelType w:val="hybridMultilevel"/>
    <w:tmpl w:val="D298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E35AC3"/>
    <w:multiLevelType w:val="hybridMultilevel"/>
    <w:tmpl w:val="930012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04A751D"/>
    <w:multiLevelType w:val="hybridMultilevel"/>
    <w:tmpl w:val="303E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7D41F4"/>
    <w:multiLevelType w:val="hybridMultilevel"/>
    <w:tmpl w:val="C706C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0F4276"/>
    <w:multiLevelType w:val="hybridMultilevel"/>
    <w:tmpl w:val="C496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0B7078"/>
    <w:multiLevelType w:val="hybridMultilevel"/>
    <w:tmpl w:val="F14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8773C8"/>
    <w:multiLevelType w:val="hybridMultilevel"/>
    <w:tmpl w:val="80FCC7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2F2A6B"/>
    <w:multiLevelType w:val="hybridMultilevel"/>
    <w:tmpl w:val="CD9C5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725F79"/>
    <w:multiLevelType w:val="hybridMultilevel"/>
    <w:tmpl w:val="CEA0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2E05F86"/>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0F0256"/>
    <w:multiLevelType w:val="hybridMultilevel"/>
    <w:tmpl w:val="BDF0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6E7D4C"/>
    <w:multiLevelType w:val="hybridMultilevel"/>
    <w:tmpl w:val="3C84E7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D86DBC"/>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0C5B69"/>
    <w:multiLevelType w:val="hybridMultilevel"/>
    <w:tmpl w:val="07246FB2"/>
    <w:lvl w:ilvl="0" w:tplc="2CB80F3E">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0225BA4"/>
    <w:multiLevelType w:val="hybridMultilevel"/>
    <w:tmpl w:val="C8DAC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737D67"/>
    <w:multiLevelType w:val="hybridMultilevel"/>
    <w:tmpl w:val="630E7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627A12"/>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0002F2"/>
    <w:multiLevelType w:val="hybridMultilevel"/>
    <w:tmpl w:val="46CC6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A12057C"/>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592F80"/>
    <w:multiLevelType w:val="hybridMultilevel"/>
    <w:tmpl w:val="3BCA0F72"/>
    <w:lvl w:ilvl="0" w:tplc="08502C78">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0"/>
  </w:num>
  <w:num w:numId="3">
    <w:abstractNumId w:val="21"/>
  </w:num>
  <w:num w:numId="4">
    <w:abstractNumId w:val="10"/>
  </w:num>
  <w:num w:numId="5">
    <w:abstractNumId w:val="13"/>
  </w:num>
  <w:num w:numId="6">
    <w:abstractNumId w:val="8"/>
  </w:num>
  <w:num w:numId="7">
    <w:abstractNumId w:val="11"/>
  </w:num>
  <w:num w:numId="8">
    <w:abstractNumId w:val="14"/>
  </w:num>
  <w:num w:numId="9">
    <w:abstractNumId w:val="20"/>
  </w:num>
  <w:num w:numId="10">
    <w:abstractNumId w:val="18"/>
  </w:num>
  <w:num w:numId="11">
    <w:abstractNumId w:val="9"/>
  </w:num>
  <w:num w:numId="12">
    <w:abstractNumId w:val="1"/>
  </w:num>
  <w:num w:numId="13">
    <w:abstractNumId w:val="2"/>
  </w:num>
  <w:num w:numId="14">
    <w:abstractNumId w:val="19"/>
  </w:num>
  <w:num w:numId="15">
    <w:abstractNumId w:val="17"/>
  </w:num>
  <w:num w:numId="16">
    <w:abstractNumId w:val="5"/>
  </w:num>
  <w:num w:numId="17">
    <w:abstractNumId w:val="6"/>
  </w:num>
  <w:num w:numId="18">
    <w:abstractNumId w:val="12"/>
  </w:num>
  <w:num w:numId="19">
    <w:abstractNumId w:val="4"/>
  </w:num>
  <w:num w:numId="20">
    <w:abstractNumId w:val="7"/>
  </w:num>
  <w:num w:numId="21">
    <w:abstractNumId w:val="8"/>
  </w:num>
  <w:num w:numId="22">
    <w:abstractNumId w:val="16"/>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279EB"/>
    <w:rsid w:val="000337E6"/>
    <w:rsid w:val="00034CE6"/>
    <w:rsid w:val="00056964"/>
    <w:rsid w:val="000616F3"/>
    <w:rsid w:val="00063778"/>
    <w:rsid w:val="00065129"/>
    <w:rsid w:val="00096C33"/>
    <w:rsid w:val="000A4EE0"/>
    <w:rsid w:val="000D3A39"/>
    <w:rsid w:val="0010227C"/>
    <w:rsid w:val="001026AA"/>
    <w:rsid w:val="001201D5"/>
    <w:rsid w:val="00120E81"/>
    <w:rsid w:val="001240D0"/>
    <w:rsid w:val="00183806"/>
    <w:rsid w:val="00184AE5"/>
    <w:rsid w:val="00195B7B"/>
    <w:rsid w:val="001A1B67"/>
    <w:rsid w:val="001B6007"/>
    <w:rsid w:val="001D5757"/>
    <w:rsid w:val="001D7080"/>
    <w:rsid w:val="002245AB"/>
    <w:rsid w:val="0022692B"/>
    <w:rsid w:val="0025548D"/>
    <w:rsid w:val="00255C18"/>
    <w:rsid w:val="00256114"/>
    <w:rsid w:val="00265A99"/>
    <w:rsid w:val="0026791C"/>
    <w:rsid w:val="00281C63"/>
    <w:rsid w:val="0028603C"/>
    <w:rsid w:val="002904DC"/>
    <w:rsid w:val="00293D8D"/>
    <w:rsid w:val="002A5579"/>
    <w:rsid w:val="002C1797"/>
    <w:rsid w:val="002C56AC"/>
    <w:rsid w:val="002E175B"/>
    <w:rsid w:val="002E28B0"/>
    <w:rsid w:val="002E548B"/>
    <w:rsid w:val="00303041"/>
    <w:rsid w:val="00320CDE"/>
    <w:rsid w:val="003254BC"/>
    <w:rsid w:val="00330692"/>
    <w:rsid w:val="003454F6"/>
    <w:rsid w:val="00366BC5"/>
    <w:rsid w:val="003A298D"/>
    <w:rsid w:val="003B5176"/>
    <w:rsid w:val="00400F3D"/>
    <w:rsid w:val="00414645"/>
    <w:rsid w:val="00424E5D"/>
    <w:rsid w:val="00425F46"/>
    <w:rsid w:val="00445F84"/>
    <w:rsid w:val="00461386"/>
    <w:rsid w:val="00462D00"/>
    <w:rsid w:val="004712EB"/>
    <w:rsid w:val="004818E1"/>
    <w:rsid w:val="00481A7E"/>
    <w:rsid w:val="0048427F"/>
    <w:rsid w:val="00495C9D"/>
    <w:rsid w:val="004B7492"/>
    <w:rsid w:val="004C2B30"/>
    <w:rsid w:val="004D3BE1"/>
    <w:rsid w:val="004D3C8C"/>
    <w:rsid w:val="004E0C6B"/>
    <w:rsid w:val="004E4BD6"/>
    <w:rsid w:val="00511296"/>
    <w:rsid w:val="00516463"/>
    <w:rsid w:val="0054350A"/>
    <w:rsid w:val="00573ECD"/>
    <w:rsid w:val="005863ED"/>
    <w:rsid w:val="005F7377"/>
    <w:rsid w:val="0061712A"/>
    <w:rsid w:val="006368CC"/>
    <w:rsid w:val="00640611"/>
    <w:rsid w:val="006532D6"/>
    <w:rsid w:val="006551C4"/>
    <w:rsid w:val="00660080"/>
    <w:rsid w:val="006602E0"/>
    <w:rsid w:val="0066607A"/>
    <w:rsid w:val="006835C1"/>
    <w:rsid w:val="00690A3D"/>
    <w:rsid w:val="006A2AA3"/>
    <w:rsid w:val="006E3686"/>
    <w:rsid w:val="00746675"/>
    <w:rsid w:val="007825CC"/>
    <w:rsid w:val="0078669D"/>
    <w:rsid w:val="00786F00"/>
    <w:rsid w:val="007C1FEF"/>
    <w:rsid w:val="007C46D3"/>
    <w:rsid w:val="007F66F9"/>
    <w:rsid w:val="00827AE5"/>
    <w:rsid w:val="00847243"/>
    <w:rsid w:val="008642E1"/>
    <w:rsid w:val="00872D06"/>
    <w:rsid w:val="00877383"/>
    <w:rsid w:val="008860C1"/>
    <w:rsid w:val="008909D4"/>
    <w:rsid w:val="008942FA"/>
    <w:rsid w:val="008D06A4"/>
    <w:rsid w:val="008F3D47"/>
    <w:rsid w:val="0094204C"/>
    <w:rsid w:val="00951207"/>
    <w:rsid w:val="00963DD8"/>
    <w:rsid w:val="009A69F0"/>
    <w:rsid w:val="009C1092"/>
    <w:rsid w:val="009E2519"/>
    <w:rsid w:val="009F2769"/>
    <w:rsid w:val="00A21E6E"/>
    <w:rsid w:val="00A341DF"/>
    <w:rsid w:val="00A36DEE"/>
    <w:rsid w:val="00A43169"/>
    <w:rsid w:val="00A524DD"/>
    <w:rsid w:val="00A63ACE"/>
    <w:rsid w:val="00A8476F"/>
    <w:rsid w:val="00A9067A"/>
    <w:rsid w:val="00AC0386"/>
    <w:rsid w:val="00AC62F8"/>
    <w:rsid w:val="00AD235B"/>
    <w:rsid w:val="00AE4AD2"/>
    <w:rsid w:val="00AE5F43"/>
    <w:rsid w:val="00AF6A23"/>
    <w:rsid w:val="00B4625A"/>
    <w:rsid w:val="00B71307"/>
    <w:rsid w:val="00B81607"/>
    <w:rsid w:val="00B8227E"/>
    <w:rsid w:val="00BC5FF1"/>
    <w:rsid w:val="00BD070D"/>
    <w:rsid w:val="00BE51FF"/>
    <w:rsid w:val="00BF556C"/>
    <w:rsid w:val="00C5365F"/>
    <w:rsid w:val="00C56C48"/>
    <w:rsid w:val="00C63B58"/>
    <w:rsid w:val="00C7001F"/>
    <w:rsid w:val="00C71F16"/>
    <w:rsid w:val="00C86D2C"/>
    <w:rsid w:val="00C90C76"/>
    <w:rsid w:val="00CA09D6"/>
    <w:rsid w:val="00CA10D7"/>
    <w:rsid w:val="00CB09E0"/>
    <w:rsid w:val="00CC66AD"/>
    <w:rsid w:val="00CC69E8"/>
    <w:rsid w:val="00D1311B"/>
    <w:rsid w:val="00D31DDA"/>
    <w:rsid w:val="00D57E53"/>
    <w:rsid w:val="00D60F74"/>
    <w:rsid w:val="00D632DC"/>
    <w:rsid w:val="00D708C3"/>
    <w:rsid w:val="00D916C4"/>
    <w:rsid w:val="00DA5E37"/>
    <w:rsid w:val="00DC0672"/>
    <w:rsid w:val="00DD42DB"/>
    <w:rsid w:val="00E16205"/>
    <w:rsid w:val="00E501C6"/>
    <w:rsid w:val="00E7049B"/>
    <w:rsid w:val="00E727F2"/>
    <w:rsid w:val="00E73A43"/>
    <w:rsid w:val="00E749F1"/>
    <w:rsid w:val="00E83BC9"/>
    <w:rsid w:val="00E87116"/>
    <w:rsid w:val="00E90F22"/>
    <w:rsid w:val="00E96021"/>
    <w:rsid w:val="00E97968"/>
    <w:rsid w:val="00EB3C20"/>
    <w:rsid w:val="00EC0B9E"/>
    <w:rsid w:val="00EC1EB5"/>
    <w:rsid w:val="00ED0C45"/>
    <w:rsid w:val="00EF6E21"/>
    <w:rsid w:val="00F0239E"/>
    <w:rsid w:val="00F07EFD"/>
    <w:rsid w:val="00F1164D"/>
    <w:rsid w:val="00F1200D"/>
    <w:rsid w:val="00F154DF"/>
    <w:rsid w:val="00F27D5C"/>
    <w:rsid w:val="00F60C52"/>
    <w:rsid w:val="00F81080"/>
    <w:rsid w:val="00F92A79"/>
    <w:rsid w:val="00FA24D1"/>
    <w:rsid w:val="00FB231A"/>
    <w:rsid w:val="00FC45CA"/>
    <w:rsid w:val="00FC7F40"/>
    <w:rsid w:val="00FF55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s>
</file>

<file path=word/webSettings.xml><?xml version="1.0" encoding="utf-8"?>
<w:webSettings xmlns:r="http://schemas.openxmlformats.org/officeDocument/2006/relationships" xmlns:w="http://schemas.openxmlformats.org/wordprocessingml/2006/main">
  <w:divs>
    <w:div w:id="58791430">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jared.cutler@sinclair.edu"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95C65-9FC9-4C54-B366-58E05DAA5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1293</Words>
  <Characters>7372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8648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Community College</dc:creator>
  <cp:keywords/>
  <dc:description/>
  <cp:lastModifiedBy>Didier, Angie</cp:lastModifiedBy>
  <cp:revision>2</cp:revision>
  <dcterms:created xsi:type="dcterms:W3CDTF">2011-07-07T14:02:00Z</dcterms:created>
  <dcterms:modified xsi:type="dcterms:W3CDTF">2011-07-07T14:02:00Z</dcterms:modified>
</cp:coreProperties>
</file>